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9B38" w14:textId="77777777" w:rsidR="003E2510" w:rsidRPr="00BE5F0C" w:rsidRDefault="0034295E" w:rsidP="003E2510">
      <w:pPr>
        <w:jc w:val="center"/>
        <w:rPr>
          <w:b/>
        </w:rPr>
      </w:pPr>
      <w:r w:rsidRPr="00BE5F0C">
        <w:rPr>
          <w:b/>
        </w:rPr>
        <w:t>Guía de Usuario</w:t>
      </w:r>
    </w:p>
    <w:p w14:paraId="791C94D3" w14:textId="77777777" w:rsidR="0034295E" w:rsidRPr="00BE5F0C" w:rsidRDefault="003E2510" w:rsidP="003E2510">
      <w:pPr>
        <w:jc w:val="center"/>
        <w:rPr>
          <w:b/>
        </w:rPr>
      </w:pPr>
      <w:r w:rsidRPr="00BE5F0C">
        <w:rPr>
          <w:b/>
        </w:rPr>
        <w:t>S</w:t>
      </w:r>
      <w:r w:rsidR="00CB1D9A" w:rsidRPr="00BE5F0C">
        <w:rPr>
          <w:b/>
        </w:rPr>
        <w:t xml:space="preserve">olicitud de </w:t>
      </w:r>
      <w:r w:rsidRPr="00BE5F0C">
        <w:rPr>
          <w:b/>
        </w:rPr>
        <w:t>I</w:t>
      </w:r>
      <w:r w:rsidR="00CB1D9A" w:rsidRPr="00BE5F0C">
        <w:rPr>
          <w:b/>
        </w:rPr>
        <w:t>mportación</w:t>
      </w:r>
    </w:p>
    <w:p w14:paraId="5886488E" w14:textId="77777777" w:rsidR="00CB1D9A" w:rsidRPr="00BE5F0C" w:rsidRDefault="00CB1D9A" w:rsidP="0034295E">
      <w:pPr>
        <w:rPr>
          <w:lang w:val="es-ES"/>
        </w:rPr>
      </w:pPr>
      <w:r w:rsidRPr="00BE5F0C">
        <w:rPr>
          <w:lang w:val="es-ES"/>
        </w:rPr>
        <w:t xml:space="preserve">Para </w:t>
      </w:r>
      <w:r w:rsidR="00027DAD" w:rsidRPr="00BE5F0C">
        <w:rPr>
          <w:lang w:val="es-ES"/>
        </w:rPr>
        <w:t>generar Solicitudes de Importación en el sistema de Autorización de Semillas OGM</w:t>
      </w:r>
      <w:r w:rsidRPr="00BE5F0C">
        <w:rPr>
          <w:lang w:val="es-ES"/>
        </w:rPr>
        <w:t xml:space="preserve"> se deben seguir los siguientes pasos:</w:t>
      </w:r>
    </w:p>
    <w:p w14:paraId="329A4AA0" w14:textId="77777777" w:rsidR="00CB1D9A" w:rsidRDefault="00CB1D9A" w:rsidP="00CB1D9A">
      <w:pPr>
        <w:pStyle w:val="Prrafodelista"/>
        <w:numPr>
          <w:ilvl w:val="0"/>
          <w:numId w:val="1"/>
        </w:numPr>
        <w:rPr>
          <w:lang w:val="es-ES"/>
        </w:rPr>
      </w:pPr>
      <w:r w:rsidRPr="00BE5F0C">
        <w:rPr>
          <w:lang w:val="es-ES"/>
        </w:rPr>
        <w:t>Contar con un Nombre de usuario y Contraseña para tener acceso al sistema</w:t>
      </w:r>
    </w:p>
    <w:p w14:paraId="64ABA46D" w14:textId="5FCD82EA" w:rsidR="005B7B5B" w:rsidRPr="00BE5F0C" w:rsidRDefault="005B7B5B" w:rsidP="00CB1D9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Contar con un Lugar de </w:t>
      </w:r>
      <w:r w:rsidR="00126C99">
        <w:rPr>
          <w:lang w:val="es-ES"/>
        </w:rPr>
        <w:t>depósito</w:t>
      </w:r>
      <w:r>
        <w:rPr>
          <w:lang w:val="es-ES"/>
        </w:rPr>
        <w:t xml:space="preserve"> </w:t>
      </w:r>
      <w:r w:rsidR="00126C99">
        <w:rPr>
          <w:lang w:val="es-ES"/>
        </w:rPr>
        <w:t>vigente y autorizado por el SAG</w:t>
      </w:r>
    </w:p>
    <w:p w14:paraId="642DAA33" w14:textId="77777777" w:rsidR="00CB1D9A" w:rsidRPr="00CB1D9A" w:rsidRDefault="00CB1D9A" w:rsidP="00CB1D9A">
      <w:pPr>
        <w:pStyle w:val="Prrafodelista"/>
        <w:numPr>
          <w:ilvl w:val="0"/>
          <w:numId w:val="1"/>
        </w:numPr>
        <w:rPr>
          <w:color w:val="1F497D"/>
          <w:lang w:val="es-ES"/>
        </w:rPr>
      </w:pPr>
      <w:r w:rsidRPr="00BE5F0C">
        <w:t>Ingresar al Sistema de Autorización de semilla OGM</w:t>
      </w:r>
      <w:r w:rsidRPr="00CB1D9A">
        <w:rPr>
          <w:color w:val="1F497D"/>
        </w:rPr>
        <w:t xml:space="preserve"> (</w:t>
      </w:r>
      <w:hyperlink r:id="rId5" w:history="1">
        <w:r w:rsidRPr="00F84005">
          <w:rPr>
            <w:rStyle w:val="Hipervnculo"/>
          </w:rPr>
          <w:t>http://ovvm.sag.gob.cl/login.asp</w:t>
        </w:r>
      </w:hyperlink>
      <w:r w:rsidRPr="00CB1D9A">
        <w:rPr>
          <w:color w:val="1F497D"/>
        </w:rPr>
        <w:t>)</w:t>
      </w:r>
    </w:p>
    <w:p w14:paraId="46E74AB5" w14:textId="77777777" w:rsidR="00CB1D9A" w:rsidRDefault="00CB1D9A" w:rsidP="00877FBA">
      <w:pPr>
        <w:rPr>
          <w:color w:val="1F497D"/>
          <w:lang w:val="es-ES"/>
        </w:rPr>
      </w:pPr>
      <w:r>
        <w:rPr>
          <w:noProof/>
          <w:color w:val="1F497D"/>
          <w:lang w:eastAsia="es-CL"/>
        </w:rPr>
        <w:drawing>
          <wp:inline distT="0" distB="0" distL="0" distR="0" wp14:anchorId="2A11186B" wp14:editId="6CE2952A">
            <wp:extent cx="6374921" cy="2305961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93" cy="231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D5F9" w14:textId="77777777" w:rsidR="00CB1D9A" w:rsidRPr="00CB1D9A" w:rsidRDefault="00CB1D9A" w:rsidP="00CB1D9A">
      <w:pPr>
        <w:rPr>
          <w:color w:val="1F497D"/>
          <w:lang w:val="es-ES"/>
        </w:rPr>
      </w:pPr>
    </w:p>
    <w:p w14:paraId="0A029198" w14:textId="470695B8" w:rsidR="0034295E" w:rsidRPr="002F05F0" w:rsidRDefault="0034295E" w:rsidP="002F05F0">
      <w:pPr>
        <w:pStyle w:val="Prrafodelista"/>
        <w:numPr>
          <w:ilvl w:val="0"/>
          <w:numId w:val="8"/>
        </w:numPr>
        <w:rPr>
          <w:lang w:val="es-ES"/>
        </w:rPr>
      </w:pPr>
      <w:r w:rsidRPr="002F05F0">
        <w:rPr>
          <w:lang w:val="es-ES"/>
        </w:rPr>
        <w:t xml:space="preserve">Una vez dentro del sistema </w:t>
      </w:r>
      <w:r w:rsidR="00877FBA" w:rsidRPr="002F05F0">
        <w:rPr>
          <w:lang w:val="es-ES"/>
        </w:rPr>
        <w:t>ir a</w:t>
      </w:r>
      <w:r w:rsidR="00877FBA" w:rsidRPr="002F05F0">
        <w:rPr>
          <w:b/>
          <w:bCs/>
          <w:lang w:val="es-ES"/>
        </w:rPr>
        <w:t xml:space="preserve"> </w:t>
      </w:r>
      <w:r w:rsidRPr="002F05F0">
        <w:rPr>
          <w:b/>
          <w:bCs/>
          <w:lang w:val="es-ES"/>
        </w:rPr>
        <w:t>Solicitud</w:t>
      </w:r>
      <w:r w:rsidR="00CB1D9A" w:rsidRPr="002F05F0">
        <w:rPr>
          <w:b/>
          <w:bCs/>
          <w:lang w:val="es-ES"/>
        </w:rPr>
        <w:t>es</w:t>
      </w:r>
      <w:r w:rsidRPr="002F05F0">
        <w:rPr>
          <w:b/>
          <w:bCs/>
          <w:lang w:val="es-ES"/>
        </w:rPr>
        <w:t xml:space="preserve"> digitada</w:t>
      </w:r>
      <w:r w:rsidR="00CB1D9A" w:rsidRPr="002F05F0">
        <w:rPr>
          <w:b/>
          <w:bCs/>
          <w:lang w:val="es-ES"/>
        </w:rPr>
        <w:t>s</w:t>
      </w:r>
      <w:r w:rsidRPr="002F05F0">
        <w:rPr>
          <w:b/>
          <w:bCs/>
          <w:lang w:val="es-ES"/>
        </w:rPr>
        <w:t xml:space="preserve"> </w:t>
      </w:r>
      <w:r w:rsidRPr="002F05F0">
        <w:rPr>
          <w:lang w:val="es-ES"/>
        </w:rPr>
        <w:t xml:space="preserve"> </w:t>
      </w:r>
    </w:p>
    <w:p w14:paraId="1F98296C" w14:textId="77777777" w:rsidR="0034295E" w:rsidRDefault="0034295E" w:rsidP="0034295E">
      <w:pPr>
        <w:jc w:val="both"/>
      </w:pPr>
    </w:p>
    <w:p w14:paraId="2B79C65D" w14:textId="77777777" w:rsidR="0034295E" w:rsidRDefault="00CB1D9A" w:rsidP="0034295E">
      <w:pPr>
        <w:jc w:val="both"/>
      </w:pPr>
      <w:r>
        <w:rPr>
          <w:noProof/>
          <w:lang w:eastAsia="es-CL"/>
        </w:rPr>
        <w:drawing>
          <wp:inline distT="0" distB="0" distL="0" distR="0" wp14:anchorId="4B81535C" wp14:editId="3B67C7DD">
            <wp:extent cx="6476832" cy="2163104"/>
            <wp:effectExtent l="0" t="0" r="635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582" cy="217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BA51D" w14:textId="77777777" w:rsidR="0034295E" w:rsidRDefault="0034295E" w:rsidP="0034295E">
      <w:pPr>
        <w:jc w:val="both"/>
      </w:pPr>
    </w:p>
    <w:p w14:paraId="2EBA46BE" w14:textId="77777777" w:rsidR="00877FBA" w:rsidRDefault="00877FBA" w:rsidP="0034295E">
      <w:pPr>
        <w:jc w:val="both"/>
      </w:pPr>
    </w:p>
    <w:p w14:paraId="3B38AE95" w14:textId="77777777" w:rsidR="00877FBA" w:rsidRDefault="00877FBA" w:rsidP="0034295E">
      <w:pPr>
        <w:jc w:val="both"/>
      </w:pPr>
    </w:p>
    <w:p w14:paraId="088E4F84" w14:textId="77777777" w:rsidR="00877FBA" w:rsidRDefault="00877FBA" w:rsidP="0034295E">
      <w:pPr>
        <w:jc w:val="both"/>
      </w:pPr>
    </w:p>
    <w:p w14:paraId="568D3612" w14:textId="3F317DA7" w:rsidR="00877FBA" w:rsidRPr="00BE5F0C" w:rsidRDefault="00877FBA" w:rsidP="002F05F0">
      <w:pPr>
        <w:pStyle w:val="Prrafodelista"/>
        <w:numPr>
          <w:ilvl w:val="0"/>
          <w:numId w:val="8"/>
        </w:numPr>
        <w:jc w:val="both"/>
      </w:pPr>
      <w:r w:rsidRPr="00BE5F0C">
        <w:rPr>
          <w:lang w:val="es-ES"/>
        </w:rPr>
        <w:t>Seleccionar</w:t>
      </w:r>
      <w:r w:rsidRPr="00BE5F0C">
        <w:rPr>
          <w:b/>
          <w:bCs/>
          <w:lang w:val="es-ES"/>
        </w:rPr>
        <w:t xml:space="preserve"> Agregar</w:t>
      </w:r>
    </w:p>
    <w:p w14:paraId="02603672" w14:textId="77777777" w:rsidR="00877FBA" w:rsidRDefault="00877FBA" w:rsidP="0034295E">
      <w:pPr>
        <w:jc w:val="both"/>
      </w:pPr>
      <w:r>
        <w:rPr>
          <w:noProof/>
          <w:lang w:eastAsia="es-CL"/>
        </w:rPr>
        <w:drawing>
          <wp:inline distT="0" distB="0" distL="0" distR="0" wp14:anchorId="176B4227" wp14:editId="08D595FB">
            <wp:extent cx="6384697" cy="221698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87" cy="222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56817" w14:textId="77777777" w:rsidR="00877FBA" w:rsidRDefault="00877FBA" w:rsidP="0034295E">
      <w:pPr>
        <w:jc w:val="both"/>
      </w:pPr>
    </w:p>
    <w:p w14:paraId="10470870" w14:textId="77777777" w:rsidR="002A69E5" w:rsidRDefault="002A69E5" w:rsidP="0034295E">
      <w:pPr>
        <w:jc w:val="both"/>
      </w:pPr>
    </w:p>
    <w:p w14:paraId="101B5F25" w14:textId="77777777" w:rsidR="00151C14" w:rsidRPr="00BE5F0C" w:rsidRDefault="00151C14" w:rsidP="002F05F0">
      <w:pPr>
        <w:pStyle w:val="Prrafodelista"/>
        <w:numPr>
          <w:ilvl w:val="0"/>
          <w:numId w:val="8"/>
        </w:numPr>
        <w:jc w:val="both"/>
      </w:pPr>
      <w:r w:rsidRPr="00BE5F0C">
        <w:rPr>
          <w:lang w:val="es-ES"/>
        </w:rPr>
        <w:t xml:space="preserve">Completar la </w:t>
      </w:r>
      <w:r w:rsidR="0034295E" w:rsidRPr="00BE5F0C">
        <w:rPr>
          <w:lang w:val="es-ES"/>
        </w:rPr>
        <w:t>información solicitada en los campos</w:t>
      </w:r>
      <w:r w:rsidR="0096419F" w:rsidRPr="00BE5F0C">
        <w:rPr>
          <w:lang w:val="es-ES"/>
        </w:rPr>
        <w:t xml:space="preserve"> </w:t>
      </w:r>
      <w:r w:rsidR="0034295E" w:rsidRPr="00BE5F0C">
        <w:rPr>
          <w:b/>
          <w:bCs/>
          <w:lang w:val="es-ES"/>
        </w:rPr>
        <w:t xml:space="preserve">Antecedentes Generales, </w:t>
      </w:r>
      <w:r w:rsidRPr="00BE5F0C">
        <w:rPr>
          <w:b/>
          <w:bCs/>
          <w:lang w:val="es-ES"/>
        </w:rPr>
        <w:t>material a Importar</w:t>
      </w:r>
      <w:r w:rsidR="0034295E" w:rsidRPr="00BE5F0C">
        <w:rPr>
          <w:b/>
          <w:bCs/>
          <w:lang w:val="es-ES"/>
        </w:rPr>
        <w:t xml:space="preserve"> y lugar de depósito</w:t>
      </w:r>
      <w:r w:rsidRPr="00BE5F0C">
        <w:rPr>
          <w:b/>
          <w:bCs/>
          <w:lang w:val="es-ES"/>
        </w:rPr>
        <w:t xml:space="preserve">. </w:t>
      </w:r>
    </w:p>
    <w:p w14:paraId="051DD999" w14:textId="77777777" w:rsidR="002A69E5" w:rsidRPr="00151C14" w:rsidRDefault="002A69E5" w:rsidP="002A69E5">
      <w:pPr>
        <w:pStyle w:val="Prrafodelista"/>
        <w:jc w:val="both"/>
      </w:pPr>
    </w:p>
    <w:p w14:paraId="65317D2D" w14:textId="77777777" w:rsidR="00151C14" w:rsidRDefault="009951AE" w:rsidP="00151C14">
      <w:pPr>
        <w:jc w:val="both"/>
      </w:pPr>
      <w:r>
        <w:rPr>
          <w:noProof/>
          <w:lang w:eastAsia="es-CL"/>
        </w:rPr>
        <w:drawing>
          <wp:inline distT="0" distB="0" distL="0" distR="0" wp14:anchorId="04E7806D" wp14:editId="40367897">
            <wp:extent cx="6323162" cy="2451210"/>
            <wp:effectExtent l="0" t="0" r="1905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579" cy="246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C02D6" w14:textId="77777777" w:rsidR="002A69E5" w:rsidRDefault="002A69E5" w:rsidP="00151C14">
      <w:pPr>
        <w:jc w:val="both"/>
      </w:pPr>
    </w:p>
    <w:p w14:paraId="1A259D44" w14:textId="77777777" w:rsidR="002A69E5" w:rsidRDefault="002A69E5" w:rsidP="00151C14">
      <w:pPr>
        <w:jc w:val="both"/>
      </w:pPr>
    </w:p>
    <w:p w14:paraId="300F0528" w14:textId="77777777" w:rsidR="002A69E5" w:rsidRDefault="002A69E5" w:rsidP="00151C14">
      <w:pPr>
        <w:jc w:val="both"/>
      </w:pPr>
    </w:p>
    <w:p w14:paraId="4B45A600" w14:textId="77777777" w:rsidR="002A69E5" w:rsidRDefault="002A69E5" w:rsidP="00151C14">
      <w:pPr>
        <w:jc w:val="both"/>
      </w:pPr>
    </w:p>
    <w:p w14:paraId="49FE1901" w14:textId="77777777" w:rsidR="002A69E5" w:rsidRDefault="002A69E5" w:rsidP="00151C14">
      <w:pPr>
        <w:jc w:val="both"/>
      </w:pPr>
    </w:p>
    <w:p w14:paraId="34120E63" w14:textId="77777777" w:rsidR="002A69E5" w:rsidRDefault="002A69E5" w:rsidP="00151C14">
      <w:pPr>
        <w:jc w:val="both"/>
      </w:pPr>
    </w:p>
    <w:p w14:paraId="33BEA955" w14:textId="77777777" w:rsidR="00E80A1F" w:rsidRPr="00BE5F0C" w:rsidRDefault="00E80A1F" w:rsidP="00E80A1F">
      <w:pPr>
        <w:pStyle w:val="Prrafodelista"/>
        <w:numPr>
          <w:ilvl w:val="0"/>
          <w:numId w:val="6"/>
        </w:numPr>
        <w:jc w:val="both"/>
      </w:pPr>
      <w:r w:rsidRPr="00BE5F0C">
        <w:rPr>
          <w:b/>
          <w:bCs/>
          <w:lang w:val="es-ES"/>
        </w:rPr>
        <w:t xml:space="preserve">Antecedentes Generales: </w:t>
      </w:r>
    </w:p>
    <w:p w14:paraId="3472F2A7" w14:textId="77777777" w:rsidR="002A69E5" w:rsidRDefault="002A69E5" w:rsidP="002A69E5">
      <w:pPr>
        <w:jc w:val="both"/>
      </w:pPr>
      <w:r>
        <w:rPr>
          <w:noProof/>
          <w:lang w:eastAsia="es-CL"/>
        </w:rPr>
        <w:drawing>
          <wp:inline distT="0" distB="0" distL="0" distR="0" wp14:anchorId="04BD0C08" wp14:editId="638333D8">
            <wp:extent cx="6331789" cy="246459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18" cy="24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E44E1" w14:textId="77777777" w:rsidR="008F1E93" w:rsidRPr="00E80A1F" w:rsidRDefault="008F1E93" w:rsidP="002A69E5">
      <w:pPr>
        <w:jc w:val="both"/>
      </w:pPr>
    </w:p>
    <w:p w14:paraId="2EF2FB93" w14:textId="77777777" w:rsidR="00E80A1F" w:rsidRPr="00BE5F0C" w:rsidRDefault="002A69E5" w:rsidP="002A69E5">
      <w:pPr>
        <w:pStyle w:val="Prrafodelista"/>
        <w:numPr>
          <w:ilvl w:val="0"/>
          <w:numId w:val="6"/>
        </w:numPr>
        <w:jc w:val="both"/>
      </w:pPr>
      <w:r w:rsidRPr="00BE5F0C">
        <w:rPr>
          <w:b/>
          <w:bCs/>
          <w:lang w:val="es-ES"/>
        </w:rPr>
        <w:t>Material a Importar</w:t>
      </w:r>
      <w:r w:rsidR="002E7021" w:rsidRPr="00BE5F0C">
        <w:rPr>
          <w:b/>
          <w:bCs/>
          <w:lang w:val="es-ES"/>
        </w:rPr>
        <w:t>:</w:t>
      </w:r>
    </w:p>
    <w:p w14:paraId="3AA9FDA9" w14:textId="77777777" w:rsidR="002A69E5" w:rsidRDefault="002A69E5" w:rsidP="002A69E5">
      <w:pPr>
        <w:jc w:val="both"/>
      </w:pPr>
      <w:r>
        <w:rPr>
          <w:noProof/>
          <w:lang w:eastAsia="es-CL"/>
        </w:rPr>
        <w:drawing>
          <wp:inline distT="0" distB="0" distL="0" distR="0" wp14:anchorId="3B68D45D" wp14:editId="3FA7C708">
            <wp:extent cx="6331585" cy="3428951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66" cy="34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B875E" w14:textId="77777777" w:rsidR="00B039C0" w:rsidRDefault="00B039C0" w:rsidP="00B039C0">
      <w:pPr>
        <w:autoSpaceDE w:val="0"/>
        <w:autoSpaceDN w:val="0"/>
        <w:adjustRightInd w:val="0"/>
        <w:spacing w:after="0" w:line="240" w:lineRule="auto"/>
        <w:rPr>
          <w:rFonts w:cs="DejaVuSansCondensed-Bold"/>
          <w:b/>
          <w:bCs/>
          <w:color w:val="000000"/>
          <w:sz w:val="18"/>
          <w:szCs w:val="18"/>
        </w:rPr>
      </w:pPr>
    </w:p>
    <w:p w14:paraId="5E19BFFE" w14:textId="77777777" w:rsidR="00B039C0" w:rsidRPr="00B039C0" w:rsidRDefault="00B039C0" w:rsidP="00B039C0">
      <w:pPr>
        <w:autoSpaceDE w:val="0"/>
        <w:autoSpaceDN w:val="0"/>
        <w:adjustRightInd w:val="0"/>
        <w:spacing w:after="0" w:line="240" w:lineRule="auto"/>
        <w:rPr>
          <w:rFonts w:cs="DejaVuSansCondensed"/>
          <w:color w:val="000000"/>
          <w:sz w:val="18"/>
          <w:szCs w:val="18"/>
        </w:rPr>
      </w:pPr>
      <w:r w:rsidRPr="00B039C0">
        <w:rPr>
          <w:rFonts w:cs="DejaVuSansCondensed-Bold"/>
          <w:b/>
          <w:bCs/>
          <w:color w:val="000000"/>
          <w:sz w:val="18"/>
          <w:szCs w:val="18"/>
        </w:rPr>
        <w:t xml:space="preserve">NOTA: </w:t>
      </w:r>
      <w:r w:rsidRPr="00B039C0">
        <w:rPr>
          <w:rFonts w:cs="DejaVuSansCondensed"/>
          <w:color w:val="000000"/>
          <w:sz w:val="18"/>
          <w:szCs w:val="18"/>
        </w:rPr>
        <w:t>Si al momento de generar la solicitud en el sistema no encuentra el evento que quiere importar, esto se debe a:</w:t>
      </w:r>
    </w:p>
    <w:p w14:paraId="1CE769E3" w14:textId="77777777" w:rsidR="00B039C0" w:rsidRPr="00B039C0" w:rsidRDefault="00B039C0" w:rsidP="00B039C0">
      <w:pPr>
        <w:autoSpaceDE w:val="0"/>
        <w:autoSpaceDN w:val="0"/>
        <w:adjustRightInd w:val="0"/>
        <w:spacing w:after="0" w:line="240" w:lineRule="auto"/>
        <w:ind w:left="708"/>
        <w:rPr>
          <w:rFonts w:cs="DejaVuSansCondensed"/>
          <w:color w:val="000000"/>
          <w:sz w:val="18"/>
          <w:szCs w:val="18"/>
        </w:rPr>
      </w:pPr>
      <w:r w:rsidRPr="00B039C0">
        <w:rPr>
          <w:rFonts w:cs="DejaVuSansCondensed"/>
          <w:color w:val="000000"/>
          <w:sz w:val="18"/>
          <w:szCs w:val="18"/>
        </w:rPr>
        <w:t>a. El evento no tiene antecedentes previos de autorización.</w:t>
      </w:r>
    </w:p>
    <w:p w14:paraId="74D5F18B" w14:textId="77777777" w:rsidR="00B039C0" w:rsidRPr="00B039C0" w:rsidRDefault="00B039C0" w:rsidP="00B039C0">
      <w:pPr>
        <w:autoSpaceDE w:val="0"/>
        <w:autoSpaceDN w:val="0"/>
        <w:adjustRightInd w:val="0"/>
        <w:spacing w:after="0" w:line="240" w:lineRule="auto"/>
        <w:ind w:left="708"/>
        <w:rPr>
          <w:rFonts w:cs="DejaVuSansCondensed"/>
          <w:color w:val="000000"/>
          <w:sz w:val="18"/>
          <w:szCs w:val="18"/>
        </w:rPr>
      </w:pPr>
      <w:r w:rsidRPr="00B039C0">
        <w:rPr>
          <w:rFonts w:cs="DejaVuSansCondensed"/>
          <w:color w:val="000000"/>
          <w:sz w:val="18"/>
          <w:szCs w:val="18"/>
        </w:rPr>
        <w:t>b. Hay una combinación de eventos con antecedentes previos que no ha sido validada por el SAG.</w:t>
      </w:r>
    </w:p>
    <w:p w14:paraId="4EA057A8" w14:textId="77777777" w:rsidR="00B039C0" w:rsidRPr="00B039C0" w:rsidRDefault="00B039C0" w:rsidP="00B039C0">
      <w:pPr>
        <w:autoSpaceDE w:val="0"/>
        <w:autoSpaceDN w:val="0"/>
        <w:adjustRightInd w:val="0"/>
        <w:spacing w:after="0" w:line="240" w:lineRule="auto"/>
        <w:ind w:left="708"/>
        <w:rPr>
          <w:rFonts w:cs="DejaVuSansCondensed"/>
          <w:color w:val="000000"/>
          <w:sz w:val="18"/>
          <w:szCs w:val="18"/>
        </w:rPr>
      </w:pPr>
      <w:r w:rsidRPr="00B039C0">
        <w:rPr>
          <w:rFonts w:cs="DejaVuSansCondensed"/>
          <w:color w:val="000000"/>
          <w:sz w:val="18"/>
          <w:szCs w:val="18"/>
        </w:rPr>
        <w:t>c. El código que busca no corresponde al que oficialmente el SAG reconoce para el OGM.</w:t>
      </w:r>
    </w:p>
    <w:p w14:paraId="32F0FBE4" w14:textId="3B8EAB98" w:rsidR="00B039C0" w:rsidRPr="00B039C0" w:rsidRDefault="00B039C0" w:rsidP="00B039C0">
      <w:pPr>
        <w:autoSpaceDE w:val="0"/>
        <w:autoSpaceDN w:val="0"/>
        <w:adjustRightInd w:val="0"/>
        <w:spacing w:after="0" w:line="240" w:lineRule="auto"/>
        <w:ind w:left="708"/>
      </w:pPr>
      <w:r w:rsidRPr="00B039C0">
        <w:rPr>
          <w:rFonts w:cs="DejaVuSansCondensed"/>
          <w:color w:val="000000"/>
          <w:sz w:val="18"/>
          <w:szCs w:val="18"/>
        </w:rPr>
        <w:lastRenderedPageBreak/>
        <w:t>Para todos estos casos, debe enviar por correo electrónico a la Sección de Autorización y Control de OGM´s del SAG el</w:t>
      </w:r>
      <w:r w:rsidRPr="00B039C0">
        <w:rPr>
          <w:rFonts w:cs="DejaVuSansCondensed"/>
          <w:color w:val="000000"/>
          <w:sz w:val="18"/>
          <w:szCs w:val="18"/>
        </w:rPr>
        <w:t xml:space="preserve"> </w:t>
      </w:r>
      <w:r w:rsidRPr="00B039C0">
        <w:rPr>
          <w:rFonts w:cs="DejaVuSansCondensed"/>
          <w:color w:val="000000"/>
          <w:sz w:val="18"/>
          <w:szCs w:val="18"/>
        </w:rPr>
        <w:t xml:space="preserve">siguiente formulario: </w:t>
      </w:r>
      <w:r w:rsidRPr="00B039C0">
        <w:rPr>
          <w:rFonts w:cs="DejaVuSansCondensed"/>
          <w:color w:val="0000FF"/>
          <w:sz w:val="18"/>
          <w:szCs w:val="18"/>
        </w:rPr>
        <w:t xml:space="preserve">Incorporación de evento en mantenedor sistema de Autorización de semilla OGM </w:t>
      </w:r>
      <w:r w:rsidRPr="00B039C0">
        <w:rPr>
          <w:rFonts w:cs="DejaVuSansCondensed"/>
          <w:color w:val="000000"/>
          <w:sz w:val="18"/>
          <w:szCs w:val="18"/>
        </w:rPr>
        <w:t>(F-PA-VIB-BIO-002).</w:t>
      </w:r>
    </w:p>
    <w:p w14:paraId="61FC1731" w14:textId="77777777" w:rsidR="00B039C0" w:rsidRDefault="00B039C0" w:rsidP="00D1647F">
      <w:pPr>
        <w:pStyle w:val="Prrafodelista"/>
        <w:ind w:left="2124"/>
        <w:jc w:val="both"/>
      </w:pPr>
    </w:p>
    <w:p w14:paraId="65B4F00A" w14:textId="18C8E0D1" w:rsidR="008F1E93" w:rsidRDefault="008F1E93" w:rsidP="008F1E93">
      <w:pPr>
        <w:jc w:val="both"/>
      </w:pPr>
      <w:r>
        <w:rPr>
          <w:noProof/>
          <w:lang w:eastAsia="es-CL"/>
        </w:rPr>
        <w:drawing>
          <wp:inline distT="0" distB="0" distL="0" distR="0" wp14:anchorId="25C7C38A" wp14:editId="5B098F3C">
            <wp:extent cx="5505450" cy="6477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47EAB" w14:textId="77777777" w:rsidR="002E7021" w:rsidRDefault="002E7021" w:rsidP="002A69E5">
      <w:pPr>
        <w:jc w:val="both"/>
      </w:pPr>
    </w:p>
    <w:p w14:paraId="715C4A86" w14:textId="77777777" w:rsidR="002E7021" w:rsidRDefault="002E7021" w:rsidP="002A69E5">
      <w:pPr>
        <w:jc w:val="both"/>
      </w:pPr>
    </w:p>
    <w:p w14:paraId="3DA537DE" w14:textId="77777777" w:rsidR="008F1E93" w:rsidRDefault="008F1E93" w:rsidP="002A69E5">
      <w:pPr>
        <w:jc w:val="both"/>
      </w:pPr>
    </w:p>
    <w:p w14:paraId="35CDB5AF" w14:textId="77777777" w:rsidR="002E7021" w:rsidRPr="00BE5F0C" w:rsidRDefault="002E7021" w:rsidP="002E7021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BE5F0C">
        <w:rPr>
          <w:b/>
          <w:bCs/>
          <w:sz w:val="24"/>
          <w:szCs w:val="24"/>
          <w:lang w:val="es-ES"/>
        </w:rPr>
        <w:lastRenderedPageBreak/>
        <w:t>Lugar de depósito:</w:t>
      </w:r>
    </w:p>
    <w:p w14:paraId="2FBFB7F1" w14:textId="77777777" w:rsidR="00436E71" w:rsidRPr="002E7021" w:rsidRDefault="00436E71" w:rsidP="00436E71">
      <w:pPr>
        <w:pStyle w:val="Prrafodelista"/>
        <w:jc w:val="both"/>
      </w:pPr>
    </w:p>
    <w:p w14:paraId="10817FAE" w14:textId="77777777" w:rsidR="005B7B5B" w:rsidRDefault="002E7021" w:rsidP="005B7B5B">
      <w:pPr>
        <w:jc w:val="both"/>
      </w:pPr>
      <w:r>
        <w:rPr>
          <w:noProof/>
          <w:lang w:eastAsia="es-CL"/>
        </w:rPr>
        <w:drawing>
          <wp:inline distT="0" distB="0" distL="0" distR="0" wp14:anchorId="228B502E" wp14:editId="558FB91F">
            <wp:extent cx="6318881" cy="2372264"/>
            <wp:effectExtent l="0" t="0" r="635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37" cy="237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1B5B" w14:textId="33D099DE" w:rsidR="008C39E2" w:rsidRPr="005B7B5B" w:rsidRDefault="005B7B5B" w:rsidP="005B7B5B">
      <w:pPr>
        <w:jc w:val="both"/>
      </w:pPr>
      <w:r w:rsidRPr="00B039C0">
        <w:rPr>
          <w:rFonts w:cs="DejaVuSansCondensed-Bold"/>
          <w:b/>
          <w:bCs/>
          <w:color w:val="000000"/>
          <w:sz w:val="18"/>
          <w:szCs w:val="18"/>
        </w:rPr>
        <w:t>NOTA:</w:t>
      </w:r>
      <w:r>
        <w:rPr>
          <w:rFonts w:cs="DejaVuSansCondensed-Bold"/>
          <w:b/>
          <w:bCs/>
          <w:color w:val="000000"/>
          <w:sz w:val="18"/>
          <w:szCs w:val="18"/>
        </w:rPr>
        <w:t xml:space="preserve"> </w:t>
      </w:r>
      <w:r w:rsidR="00DE27E2" w:rsidRPr="005B7B5B">
        <w:rPr>
          <w:bCs/>
          <w:sz w:val="18"/>
          <w:szCs w:val="18"/>
        </w:rPr>
        <w:t>Si no aparece un Lugar de Depósito para seleccionar, es porque no se ha realizado la renovación anual del Lugar de Depósito</w:t>
      </w:r>
      <w:r w:rsidR="008C39E2" w:rsidRPr="005B7B5B">
        <w:rPr>
          <w:sz w:val="18"/>
          <w:szCs w:val="18"/>
        </w:rPr>
        <w:t>. Se renueva previa solicitud de la empresa y corroboración por parte de la Oficina SAG correspondiente, mediante el “</w:t>
      </w:r>
      <w:r w:rsidR="008C39E2" w:rsidRPr="005B7B5B">
        <w:rPr>
          <w:b/>
          <w:bCs/>
          <w:sz w:val="18"/>
          <w:szCs w:val="18"/>
          <w:lang w:val="es-ES"/>
        </w:rPr>
        <w:t>Informe Inspección De Lugar de Depósito OGM” (</w:t>
      </w:r>
      <w:r w:rsidR="008C39E2" w:rsidRPr="005B7B5B">
        <w:rPr>
          <w:sz w:val="18"/>
          <w:szCs w:val="18"/>
        </w:rPr>
        <w:t>F-PA-VIB-BIO-006).</w:t>
      </w:r>
    </w:p>
    <w:p w14:paraId="48F6249E" w14:textId="77777777" w:rsidR="00436E71" w:rsidRDefault="00436E71" w:rsidP="002E7021">
      <w:pPr>
        <w:jc w:val="both"/>
        <w:rPr>
          <w:bCs/>
        </w:rPr>
      </w:pPr>
    </w:p>
    <w:p w14:paraId="0C23512F" w14:textId="77777777" w:rsidR="00DE27E2" w:rsidRDefault="00DE27E2" w:rsidP="002E7021">
      <w:pPr>
        <w:jc w:val="both"/>
      </w:pPr>
    </w:p>
    <w:p w14:paraId="25E7AF05" w14:textId="77777777" w:rsidR="006B3B4C" w:rsidRPr="001562EF" w:rsidRDefault="00BC0125" w:rsidP="006E4C27">
      <w:pPr>
        <w:pStyle w:val="Prrafodelist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BE5F0C">
        <w:rPr>
          <w:bCs/>
          <w:sz w:val="24"/>
          <w:szCs w:val="24"/>
          <w:lang w:val="es-ES"/>
        </w:rPr>
        <w:t>Una vez que toda la información sea completada</w:t>
      </w:r>
      <w:r w:rsidR="002E7021" w:rsidRPr="00BE5F0C">
        <w:rPr>
          <w:bCs/>
          <w:sz w:val="24"/>
          <w:szCs w:val="24"/>
          <w:lang w:val="es-ES"/>
        </w:rPr>
        <w:t xml:space="preserve"> se debe</w:t>
      </w:r>
      <w:r w:rsidRPr="00BE5F0C">
        <w:rPr>
          <w:bCs/>
          <w:sz w:val="24"/>
          <w:szCs w:val="24"/>
          <w:lang w:val="es-ES"/>
        </w:rPr>
        <w:t xml:space="preserve"> seleccionar </w:t>
      </w:r>
      <w:r w:rsidRPr="00BE5F0C">
        <w:rPr>
          <w:b/>
          <w:bCs/>
          <w:sz w:val="24"/>
          <w:szCs w:val="24"/>
          <w:lang w:val="es-ES"/>
        </w:rPr>
        <w:t>Añadir Registro</w:t>
      </w:r>
      <w:r w:rsidR="006B3B4C" w:rsidRPr="00BE5F0C">
        <w:rPr>
          <w:b/>
          <w:bCs/>
          <w:sz w:val="24"/>
          <w:szCs w:val="24"/>
          <w:lang w:val="es-ES"/>
        </w:rPr>
        <w:t xml:space="preserve"> </w:t>
      </w:r>
    </w:p>
    <w:p w14:paraId="443222B1" w14:textId="77777777" w:rsidR="00436E71" w:rsidRPr="001562EF" w:rsidRDefault="00436E71" w:rsidP="00436E71">
      <w:pPr>
        <w:pStyle w:val="Prrafodelista"/>
        <w:jc w:val="both"/>
        <w:rPr>
          <w:bCs/>
          <w:color w:val="1F497D"/>
          <w:sz w:val="24"/>
          <w:szCs w:val="24"/>
        </w:rPr>
      </w:pPr>
    </w:p>
    <w:p w14:paraId="5269ABE7" w14:textId="77777777" w:rsidR="00151C14" w:rsidRDefault="002E7021" w:rsidP="00151C14">
      <w:pPr>
        <w:jc w:val="both"/>
      </w:pPr>
      <w:r>
        <w:rPr>
          <w:noProof/>
          <w:lang w:eastAsia="es-CL"/>
        </w:rPr>
        <w:drawing>
          <wp:inline distT="0" distB="0" distL="0" distR="0" wp14:anchorId="05BDADE3" wp14:editId="58C485DA">
            <wp:extent cx="6401756" cy="229462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722" cy="23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4A153" w14:textId="77777777" w:rsidR="00151C14" w:rsidRDefault="00151C14" w:rsidP="00151C14">
      <w:pPr>
        <w:jc w:val="both"/>
      </w:pPr>
    </w:p>
    <w:p w14:paraId="55DDAFEA" w14:textId="77777777" w:rsidR="00436E71" w:rsidRDefault="00436E71" w:rsidP="00151C14">
      <w:pPr>
        <w:jc w:val="both"/>
      </w:pPr>
    </w:p>
    <w:p w14:paraId="34B277C7" w14:textId="77777777" w:rsidR="00436E71" w:rsidRDefault="00436E71" w:rsidP="00151C14">
      <w:pPr>
        <w:jc w:val="both"/>
      </w:pPr>
    </w:p>
    <w:p w14:paraId="3DA9E9FB" w14:textId="77777777" w:rsidR="00436E71" w:rsidRDefault="00436E71" w:rsidP="00151C14">
      <w:pPr>
        <w:jc w:val="both"/>
      </w:pPr>
    </w:p>
    <w:p w14:paraId="3A82101C" w14:textId="77777777" w:rsidR="00436E71" w:rsidRDefault="00436E71" w:rsidP="00151C14">
      <w:pPr>
        <w:jc w:val="both"/>
      </w:pPr>
    </w:p>
    <w:p w14:paraId="2AB0D86A" w14:textId="77777777" w:rsidR="00436E71" w:rsidRPr="001562EF" w:rsidRDefault="00436E71" w:rsidP="002F05F0">
      <w:pPr>
        <w:pStyle w:val="Prrafodelista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BE5F0C">
        <w:rPr>
          <w:bCs/>
          <w:sz w:val="24"/>
          <w:szCs w:val="24"/>
          <w:lang w:val="es-ES"/>
        </w:rPr>
        <w:t xml:space="preserve">Las solicitudes podrán ser descargas desde </w:t>
      </w:r>
      <w:r w:rsidRPr="00BE5F0C">
        <w:rPr>
          <w:b/>
          <w:bCs/>
          <w:sz w:val="24"/>
          <w:szCs w:val="24"/>
          <w:lang w:val="es-ES"/>
        </w:rPr>
        <w:t>Solicitudes Ingresadas SAG</w:t>
      </w:r>
      <w:r w:rsidRPr="00BE5F0C">
        <w:rPr>
          <w:bCs/>
          <w:sz w:val="24"/>
          <w:szCs w:val="24"/>
          <w:lang w:val="es-ES"/>
        </w:rPr>
        <w:t xml:space="preserve"> </w:t>
      </w:r>
    </w:p>
    <w:p w14:paraId="5D6B36F8" w14:textId="77777777" w:rsidR="00436E71" w:rsidRPr="00436E71" w:rsidRDefault="00436E71" w:rsidP="00436E71">
      <w:pPr>
        <w:jc w:val="both"/>
        <w:rPr>
          <w:b/>
          <w:bCs/>
          <w:color w:val="1F497D"/>
          <w:sz w:val="24"/>
          <w:szCs w:val="24"/>
          <w:lang w:val="en-US"/>
        </w:rPr>
      </w:pPr>
      <w:r>
        <w:rPr>
          <w:noProof/>
          <w:lang w:eastAsia="es-CL"/>
        </w:rPr>
        <w:drawing>
          <wp:inline distT="0" distB="0" distL="0" distR="0" wp14:anchorId="064FD25E" wp14:editId="3F460F47">
            <wp:extent cx="6242316" cy="2191109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079" cy="219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8A779" w14:textId="77777777" w:rsidR="00436E71" w:rsidRDefault="00436E71" w:rsidP="00436E71">
      <w:pPr>
        <w:ind w:left="360"/>
        <w:jc w:val="both"/>
      </w:pPr>
    </w:p>
    <w:p w14:paraId="33ADD5ED" w14:textId="77777777" w:rsidR="00151C14" w:rsidRDefault="00E71AB1" w:rsidP="00151C14">
      <w:pPr>
        <w:jc w:val="both"/>
        <w:rPr>
          <w:sz w:val="24"/>
          <w:szCs w:val="24"/>
        </w:rPr>
      </w:pPr>
      <w:r w:rsidRPr="00E71AB1">
        <w:rPr>
          <w:sz w:val="24"/>
          <w:szCs w:val="24"/>
        </w:rPr>
        <w:t xml:space="preserve">A partir de este momento, al seleccionar el N° de solicitud se puede descargar el Formulario de </w:t>
      </w:r>
      <w:r>
        <w:rPr>
          <w:sz w:val="24"/>
          <w:szCs w:val="24"/>
        </w:rPr>
        <w:t>importación.</w:t>
      </w:r>
    </w:p>
    <w:p w14:paraId="2EF4C070" w14:textId="77777777" w:rsidR="00E71AB1" w:rsidRDefault="00E71AB1" w:rsidP="00151C14">
      <w:pPr>
        <w:jc w:val="both"/>
        <w:rPr>
          <w:sz w:val="24"/>
          <w:szCs w:val="24"/>
        </w:rPr>
      </w:pPr>
    </w:p>
    <w:p w14:paraId="7E874C45" w14:textId="77777777" w:rsidR="00E71AB1" w:rsidRDefault="00E71AB1" w:rsidP="00151C14">
      <w:pPr>
        <w:jc w:val="both"/>
      </w:pPr>
      <w:r>
        <w:rPr>
          <w:noProof/>
          <w:lang w:eastAsia="es-CL"/>
        </w:rPr>
        <w:drawing>
          <wp:inline distT="0" distB="0" distL="0" distR="0" wp14:anchorId="7DC4FA4B" wp14:editId="08C317D8">
            <wp:extent cx="5600700" cy="3181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ED20" w14:textId="77777777" w:rsidR="008C5AFB" w:rsidRDefault="008C5AFB" w:rsidP="00151C14">
      <w:pPr>
        <w:jc w:val="both"/>
      </w:pPr>
    </w:p>
    <w:p w14:paraId="307800FA" w14:textId="6889ECCF" w:rsidR="009D60E7" w:rsidRDefault="008C5AFB" w:rsidP="00151C14">
      <w:pPr>
        <w:jc w:val="both"/>
      </w:pPr>
      <w:r>
        <w:t>Presionando sobre el N° Solicitud se desplegara lo siguiente:</w:t>
      </w:r>
      <w:r w:rsidR="00BE5F0C">
        <w:t xml:space="preserve"> </w:t>
      </w:r>
    </w:p>
    <w:p w14:paraId="1829903A" w14:textId="798775D3" w:rsidR="008C5AFB" w:rsidRDefault="009D60E7" w:rsidP="00151C14">
      <w:pPr>
        <w:jc w:val="both"/>
      </w:pPr>
      <w:r w:rsidRPr="009D60E7">
        <w:rPr>
          <w:noProof/>
          <w:lang w:eastAsia="es-CL"/>
        </w:rPr>
        <w:lastRenderedPageBreak/>
        <w:drawing>
          <wp:inline distT="0" distB="0" distL="0" distR="0" wp14:anchorId="3B19BDBA" wp14:editId="4F2C10B6">
            <wp:extent cx="5249796" cy="7299298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44" cy="730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9850" w14:textId="5BBD704B" w:rsidR="002E62FE" w:rsidRDefault="00BE5F0C" w:rsidP="009D60E7">
      <w:pPr>
        <w:pStyle w:val="Prrafodelista"/>
        <w:numPr>
          <w:ilvl w:val="0"/>
          <w:numId w:val="6"/>
        </w:numPr>
        <w:jc w:val="both"/>
      </w:pPr>
      <w:bookmarkStart w:id="0" w:name="_GoBack"/>
      <w:bookmarkEnd w:id="0"/>
      <w:r>
        <w:t>El formulario de</w:t>
      </w:r>
      <w:r w:rsidR="00562EF9">
        <w:t xml:space="preserve"> solicitud de importación </w:t>
      </w:r>
      <w:r>
        <w:t>(F-PA-DA-023) desplegado</w:t>
      </w:r>
      <w:r w:rsidR="00562EF9">
        <w:t xml:space="preserve"> deberá presentar todos los antecedentes ingresados con anterioridad. Se deberá hacer lo mismo con cada solicitud de importación que necesiten</w:t>
      </w:r>
      <w:r>
        <w:t xml:space="preserve"> ingresar al país</w:t>
      </w:r>
      <w:r w:rsidR="00562EF9">
        <w:t>.</w:t>
      </w:r>
    </w:p>
    <w:sectPr w:rsidR="002E6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17F"/>
    <w:multiLevelType w:val="hybridMultilevel"/>
    <w:tmpl w:val="9514C2BE"/>
    <w:lvl w:ilvl="0" w:tplc="873230A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FCE"/>
    <w:multiLevelType w:val="hybridMultilevel"/>
    <w:tmpl w:val="CBC6E9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4320"/>
    <w:multiLevelType w:val="hybridMultilevel"/>
    <w:tmpl w:val="47F4B4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D0216"/>
    <w:multiLevelType w:val="multilevel"/>
    <w:tmpl w:val="5A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E0B13"/>
    <w:multiLevelType w:val="hybridMultilevel"/>
    <w:tmpl w:val="AA7E2120"/>
    <w:lvl w:ilvl="0" w:tplc="182EE32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9101D"/>
    <w:multiLevelType w:val="hybridMultilevel"/>
    <w:tmpl w:val="E3B415FA"/>
    <w:lvl w:ilvl="0" w:tplc="FD50B1E4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1F497D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A9469E"/>
    <w:multiLevelType w:val="hybridMultilevel"/>
    <w:tmpl w:val="C56EAE34"/>
    <w:lvl w:ilvl="0" w:tplc="6CE87A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C74AF1"/>
    <w:multiLevelType w:val="hybridMultilevel"/>
    <w:tmpl w:val="A950FDA8"/>
    <w:lvl w:ilvl="0" w:tplc="C2E20636">
      <w:start w:val="2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/>
        <w:color w:val="1F497D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5E"/>
    <w:rsid w:val="00027DAD"/>
    <w:rsid w:val="00126C99"/>
    <w:rsid w:val="00151C14"/>
    <w:rsid w:val="00154A1D"/>
    <w:rsid w:val="001562EF"/>
    <w:rsid w:val="0026567D"/>
    <w:rsid w:val="002A69E5"/>
    <w:rsid w:val="002E62FE"/>
    <w:rsid w:val="002E7021"/>
    <w:rsid w:val="002F05F0"/>
    <w:rsid w:val="0034295E"/>
    <w:rsid w:val="003E2510"/>
    <w:rsid w:val="00436E71"/>
    <w:rsid w:val="0049338C"/>
    <w:rsid w:val="005310FB"/>
    <w:rsid w:val="00562EF9"/>
    <w:rsid w:val="005B7B5B"/>
    <w:rsid w:val="005F4F31"/>
    <w:rsid w:val="00634346"/>
    <w:rsid w:val="00637684"/>
    <w:rsid w:val="00646C74"/>
    <w:rsid w:val="006B3B4C"/>
    <w:rsid w:val="006E5845"/>
    <w:rsid w:val="00715F52"/>
    <w:rsid w:val="00877FBA"/>
    <w:rsid w:val="008C39E2"/>
    <w:rsid w:val="008C5AFB"/>
    <w:rsid w:val="008F1E93"/>
    <w:rsid w:val="0096419F"/>
    <w:rsid w:val="009951AE"/>
    <w:rsid w:val="009D60E7"/>
    <w:rsid w:val="00A530F1"/>
    <w:rsid w:val="00B039C0"/>
    <w:rsid w:val="00B732A6"/>
    <w:rsid w:val="00B93E8B"/>
    <w:rsid w:val="00BC0125"/>
    <w:rsid w:val="00BE5F0C"/>
    <w:rsid w:val="00C82F49"/>
    <w:rsid w:val="00CB1D9A"/>
    <w:rsid w:val="00D1647F"/>
    <w:rsid w:val="00DE27E2"/>
    <w:rsid w:val="00E71AB1"/>
    <w:rsid w:val="00E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82DF"/>
  <w15:chartTrackingRefBased/>
  <w15:docId w15:val="{239796C5-0587-4E5C-87F6-A89AE544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29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1D9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62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2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2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2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2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ovvm.sag.gob.cl/login.asp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Jesus Navarrete Fernandez</dc:creator>
  <cp:keywords/>
  <dc:description/>
  <cp:lastModifiedBy>Manuel Jesus Navarrete Fernandez</cp:lastModifiedBy>
  <cp:revision>20</cp:revision>
  <dcterms:created xsi:type="dcterms:W3CDTF">2018-05-30T15:24:00Z</dcterms:created>
  <dcterms:modified xsi:type="dcterms:W3CDTF">2018-07-11T13:32:00Z</dcterms:modified>
</cp:coreProperties>
</file>