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40C41A" w14:textId="21F67EA1" w:rsidR="00770838" w:rsidRPr="006E6250" w:rsidRDefault="00770838" w:rsidP="00BF4649">
      <w:pPr>
        <w:spacing w:before="282"/>
        <w:jc w:val="center"/>
        <w:rPr>
          <w:rFonts w:asciiTheme="minorHAnsi" w:hAnsiTheme="minorHAnsi" w:cs="Arial"/>
          <w:bCs/>
          <w:color w:val="4472C4" w:themeColor="accent1"/>
          <w:u w:val="single"/>
        </w:rPr>
      </w:pPr>
      <w:r w:rsidRPr="006E6250">
        <w:rPr>
          <w:rFonts w:asciiTheme="minorHAnsi" w:hAnsiTheme="minorHAnsi" w:cs="Arial"/>
          <w:bCs/>
          <w:color w:val="000000"/>
          <w:u w:val="single"/>
        </w:rPr>
        <w:t>FIJA EXIGENCIAS SANITARIAS PARA LA INTERNACIÓN</w:t>
      </w:r>
      <w:r w:rsidR="00992B52">
        <w:rPr>
          <w:rFonts w:asciiTheme="minorHAnsi" w:hAnsiTheme="minorHAnsi" w:cs="Arial"/>
          <w:bCs/>
          <w:color w:val="000000"/>
          <w:u w:val="single"/>
        </w:rPr>
        <w:t xml:space="preserve"> A CHILE</w:t>
      </w:r>
      <w:r w:rsidR="007458F6">
        <w:rPr>
          <w:rFonts w:asciiTheme="minorHAnsi" w:hAnsiTheme="minorHAnsi" w:cs="Arial"/>
          <w:bCs/>
          <w:u w:val="single"/>
        </w:rPr>
        <w:t xml:space="preserve"> DE</w:t>
      </w:r>
      <w:r w:rsidRPr="006E6250">
        <w:rPr>
          <w:rFonts w:asciiTheme="minorHAnsi" w:hAnsiTheme="minorHAnsi" w:cs="Arial"/>
          <w:bCs/>
          <w:u w:val="single"/>
        </w:rPr>
        <w:t xml:space="preserve"> </w:t>
      </w:r>
      <w:r w:rsidRPr="00484E89">
        <w:rPr>
          <w:rFonts w:asciiTheme="minorHAnsi" w:hAnsiTheme="minorHAnsi" w:cs="Arial"/>
          <w:bCs/>
          <w:color w:val="000000" w:themeColor="text1"/>
          <w:u w:val="single"/>
        </w:rPr>
        <w:t xml:space="preserve">SEBO </w:t>
      </w:r>
      <w:r w:rsidR="007458F6" w:rsidRPr="00484E89">
        <w:rPr>
          <w:rFonts w:asciiTheme="minorHAnsi" w:hAnsiTheme="minorHAnsi" w:cs="Arial"/>
          <w:bCs/>
          <w:color w:val="000000" w:themeColor="text1"/>
          <w:u w:val="single"/>
        </w:rPr>
        <w:t>O</w:t>
      </w:r>
      <w:r w:rsidRPr="00484E89">
        <w:rPr>
          <w:rFonts w:asciiTheme="minorHAnsi" w:hAnsiTheme="minorHAnsi" w:cs="Arial"/>
          <w:bCs/>
          <w:color w:val="000000" w:themeColor="text1"/>
          <w:u w:val="single"/>
        </w:rPr>
        <w:t xml:space="preserve"> GRASA DE BOVINO, PORCINO, OVINO</w:t>
      </w:r>
      <w:r w:rsidR="007C03F6" w:rsidRPr="00484E89">
        <w:rPr>
          <w:rFonts w:asciiTheme="minorHAnsi" w:hAnsiTheme="minorHAnsi" w:cs="Arial"/>
          <w:bCs/>
          <w:color w:val="000000" w:themeColor="text1"/>
          <w:u w:val="single"/>
        </w:rPr>
        <w:t xml:space="preserve">, </w:t>
      </w:r>
      <w:r w:rsidRPr="00484E89">
        <w:rPr>
          <w:rFonts w:asciiTheme="minorHAnsi" w:hAnsiTheme="minorHAnsi" w:cs="Arial"/>
          <w:bCs/>
          <w:color w:val="000000" w:themeColor="text1"/>
          <w:u w:val="single"/>
        </w:rPr>
        <w:t>CAPRINO</w:t>
      </w:r>
      <w:r w:rsidR="007C03F6" w:rsidRPr="00484E89">
        <w:rPr>
          <w:rFonts w:asciiTheme="minorHAnsi" w:hAnsiTheme="minorHAnsi" w:cs="Arial"/>
          <w:bCs/>
          <w:color w:val="000000" w:themeColor="text1"/>
          <w:u w:val="single"/>
        </w:rPr>
        <w:t xml:space="preserve"> Y AVES</w:t>
      </w:r>
      <w:r w:rsidR="00F2296A">
        <w:rPr>
          <w:rFonts w:asciiTheme="minorHAnsi" w:hAnsiTheme="minorHAnsi" w:cs="Arial"/>
          <w:bCs/>
          <w:color w:val="000000" w:themeColor="text1"/>
          <w:u w:val="single"/>
        </w:rPr>
        <w:t xml:space="preserve">, </w:t>
      </w:r>
      <w:r w:rsidR="005C5AC1">
        <w:rPr>
          <w:rFonts w:asciiTheme="minorHAnsi" w:hAnsiTheme="minorHAnsi" w:cs="Arial"/>
          <w:bCs/>
          <w:color w:val="000000" w:themeColor="text1"/>
          <w:u w:val="single"/>
        </w:rPr>
        <w:t>Y DEJA SIN EFECTO</w:t>
      </w:r>
      <w:r w:rsidRPr="00484E89">
        <w:rPr>
          <w:rFonts w:asciiTheme="minorHAnsi" w:hAnsiTheme="minorHAnsi" w:cs="Arial"/>
          <w:bCs/>
          <w:color w:val="000000" w:themeColor="text1"/>
          <w:u w:val="single"/>
        </w:rPr>
        <w:t xml:space="preserve"> RESOLUCION EXENTA N° 27 de 2000.</w:t>
      </w:r>
    </w:p>
    <w:p w14:paraId="38B01FA5" w14:textId="77777777" w:rsidR="00770838" w:rsidRPr="006D405B" w:rsidRDefault="00770838" w:rsidP="00770838">
      <w:pPr>
        <w:jc w:val="both"/>
        <w:rPr>
          <w:rFonts w:asciiTheme="minorHAnsi" w:hAnsiTheme="minorHAnsi" w:cs="Arial"/>
          <w:color w:val="4472C4" w:themeColor="accent1"/>
          <w:sz w:val="22"/>
          <w:szCs w:val="22"/>
        </w:rPr>
      </w:pPr>
    </w:p>
    <w:p w14:paraId="57BABCB4" w14:textId="77777777" w:rsidR="00770838" w:rsidRPr="006D405B" w:rsidRDefault="00770838" w:rsidP="00770838">
      <w:pPr>
        <w:jc w:val="center"/>
        <w:rPr>
          <w:rFonts w:asciiTheme="minorHAnsi" w:hAnsiTheme="minorHAnsi" w:cs="Arial"/>
          <w:b/>
          <w:bCs/>
          <w:sz w:val="22"/>
          <w:szCs w:val="22"/>
          <w:u w:val="single"/>
        </w:rPr>
      </w:pPr>
      <w:r w:rsidRPr="006D405B">
        <w:rPr>
          <w:rFonts w:asciiTheme="minorHAnsi" w:hAnsiTheme="minorHAnsi" w:cs="Arial"/>
          <w:b/>
          <w:bCs/>
          <w:sz w:val="22"/>
          <w:szCs w:val="22"/>
          <w:u w:val="single"/>
        </w:rPr>
        <w:t>VISTOS:</w:t>
      </w:r>
    </w:p>
    <w:p w14:paraId="31E63556" w14:textId="77777777" w:rsidR="00770838" w:rsidRPr="006D405B" w:rsidRDefault="00770838" w:rsidP="00770838">
      <w:pPr>
        <w:jc w:val="both"/>
        <w:rPr>
          <w:rFonts w:asciiTheme="minorHAnsi" w:hAnsiTheme="minorHAnsi" w:cs="Arial"/>
          <w:sz w:val="22"/>
          <w:szCs w:val="22"/>
        </w:rPr>
      </w:pPr>
    </w:p>
    <w:p w14:paraId="6798E5F4" w14:textId="2F0C8603" w:rsidR="00770838" w:rsidRPr="001B367B" w:rsidRDefault="00770838" w:rsidP="00FF2ED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D67805">
        <w:rPr>
          <w:rFonts w:ascii="Calibri" w:hAnsi="Calibri"/>
          <w:sz w:val="22"/>
          <w:szCs w:val="22"/>
        </w:rPr>
        <w:t xml:space="preserve">Lo dispuesto en la Ley N° 18.755, Orgánica del Servicio Agrícola y Ganadero; la Ley N° 18.164, que introduce </w:t>
      </w:r>
      <w:proofErr w:type="spellStart"/>
      <w:r w:rsidRPr="00D67805">
        <w:rPr>
          <w:rFonts w:ascii="Calibri" w:hAnsi="Calibri"/>
          <w:sz w:val="22"/>
          <w:szCs w:val="22"/>
        </w:rPr>
        <w:t>modiﬁcaciones</w:t>
      </w:r>
      <w:proofErr w:type="spellEnd"/>
      <w:r w:rsidRPr="00D67805">
        <w:rPr>
          <w:rFonts w:ascii="Calibri" w:hAnsi="Calibri"/>
          <w:sz w:val="22"/>
          <w:szCs w:val="22"/>
        </w:rPr>
        <w:t xml:space="preserve"> a la legislación aduanera; lo señalado en el DFL RRA N° 16 de 1963, del Ministerio de Hacienda, sobre sanidad y protección animal; el Decreto N° 16 de 1995, del Ministerio de Relaciones Exteriores, que promulga el "Acuerdo de Marrakech" por el que se establece la Organización Mundial del Comercio y los acuerdos anexos, entre ellos, el de la aplicación de las Medidas Sanitarias y Fitosanitarias; el </w:t>
      </w:r>
      <w:r w:rsidR="002A6465" w:rsidRPr="001B367B">
        <w:rPr>
          <w:rFonts w:ascii="Calibri" w:hAnsi="Calibri"/>
          <w:color w:val="000000" w:themeColor="text1"/>
          <w:sz w:val="22"/>
          <w:szCs w:val="22"/>
        </w:rPr>
        <w:t xml:space="preserve">Decreto N° 4 de 2016, que Aprueba el Reglamento de Alimentos para animales; el </w:t>
      </w:r>
      <w:r w:rsidRPr="001B367B">
        <w:rPr>
          <w:rFonts w:ascii="Calibri" w:hAnsi="Calibri"/>
          <w:color w:val="000000" w:themeColor="text1"/>
          <w:sz w:val="22"/>
          <w:szCs w:val="22"/>
        </w:rPr>
        <w:t xml:space="preserve">Decreto N° 112 de 2018, del Ministerio de Agricultura, que designa al Director Nacional del Servicio; el Decreto Nᵒ 977 de 1996, del Ministerio de Salud, que aprueba el reglamento sanitario de los alimentos; las Resoluciones </w:t>
      </w:r>
      <w:r w:rsidR="007051F1">
        <w:rPr>
          <w:rFonts w:ascii="Calibri" w:hAnsi="Calibri"/>
          <w:color w:val="000000" w:themeColor="text1"/>
          <w:sz w:val="22"/>
          <w:szCs w:val="22"/>
        </w:rPr>
        <w:t xml:space="preserve">Exentas </w:t>
      </w:r>
      <w:r w:rsidRPr="001B367B">
        <w:rPr>
          <w:rFonts w:ascii="Calibri" w:hAnsi="Calibri"/>
          <w:color w:val="000000" w:themeColor="text1"/>
          <w:sz w:val="22"/>
          <w:szCs w:val="22"/>
        </w:rPr>
        <w:t xml:space="preserve">del Servicio Agrícola y Ganadero </w:t>
      </w:r>
      <w:r w:rsidR="002A6465" w:rsidRPr="001B367B">
        <w:rPr>
          <w:rFonts w:ascii="Calibri" w:hAnsi="Calibri"/>
          <w:color w:val="000000" w:themeColor="text1"/>
          <w:sz w:val="22"/>
          <w:szCs w:val="22"/>
        </w:rPr>
        <w:t xml:space="preserve">N° 1.735 de 1991, que fija exigencias sanitarias para la internación de extracto de carne, extracto de glándulas, harina de carne o harina de carne y hueso, </w:t>
      </w:r>
      <w:r w:rsidRPr="001B367B">
        <w:rPr>
          <w:rFonts w:ascii="Calibri" w:hAnsi="Calibri"/>
          <w:color w:val="000000" w:themeColor="text1"/>
          <w:sz w:val="22"/>
          <w:szCs w:val="22"/>
        </w:rPr>
        <w:t xml:space="preserve">Nᵒ 1.150 de 2000, que modifica exigencias sanitarias para importación de animales y productos de origen animal, Nᵒ 38 de 1988, que aprueba exigencias higiénico sanitarias a los mataderos de importación, Nᵒ 3.138 de 1999, que establece requisito de habilitación para establecimientos de producción pecuaria que deseen exportar animales o sus productos a Chile, </w:t>
      </w:r>
      <w:r w:rsidR="00FF2EDA" w:rsidRPr="001B367B">
        <w:rPr>
          <w:rFonts w:ascii="Calibri" w:hAnsi="Calibri"/>
          <w:color w:val="000000" w:themeColor="text1"/>
          <w:sz w:val="22"/>
          <w:szCs w:val="22"/>
        </w:rPr>
        <w:t xml:space="preserve">la Resolución N° 1.748 de 2017 fija exigencias para la internación de harina de vísceras, harina de carne y hueso y aceites o sebos de aves, cerdos y equinos, </w:t>
      </w:r>
      <w:r w:rsidR="007051F1" w:rsidRPr="007051F1">
        <w:rPr>
          <w:rFonts w:ascii="Calibri" w:hAnsi="Calibri"/>
          <w:color w:val="000000" w:themeColor="text1"/>
          <w:sz w:val="22"/>
          <w:szCs w:val="22"/>
        </w:rPr>
        <w:t xml:space="preserve">Nᵒ 27 de 2000 que fija exigencias sanitarias para la internación de tocino, cuero comestible de cerdo y grasa bovina en rama, Nᵒ 3081 de 2006 que exime de presentación de monografías de procesos a productos con ingredientes de origen animal que se indica, </w:t>
      </w:r>
      <w:r w:rsidR="007051F1">
        <w:rPr>
          <w:rFonts w:ascii="Calibri" w:hAnsi="Calibri"/>
          <w:color w:val="000000" w:themeColor="text1"/>
          <w:sz w:val="22"/>
          <w:szCs w:val="22"/>
        </w:rPr>
        <w:t xml:space="preserve">o la que la reemplace; </w:t>
      </w:r>
      <w:r w:rsidRPr="001B367B">
        <w:rPr>
          <w:rFonts w:ascii="Calibri" w:hAnsi="Calibri"/>
          <w:color w:val="000000" w:themeColor="text1"/>
          <w:sz w:val="22"/>
          <w:szCs w:val="22"/>
        </w:rPr>
        <w:t xml:space="preserve">las recomendaciones del Código Sanitario para los Animales Terrestres de la Organización Mundial de Sanidad Animal (OIE) y la Resolución N° 7 de 2019, de la Contraloría General de la República, que establece los actos administrativos exentos del trámite de Toma de Razón, </w:t>
      </w:r>
    </w:p>
    <w:p w14:paraId="6FBAA6F1" w14:textId="77777777" w:rsidR="00770838" w:rsidRPr="006D405B" w:rsidRDefault="00770838" w:rsidP="00770838">
      <w:pPr>
        <w:jc w:val="both"/>
        <w:rPr>
          <w:rFonts w:ascii="Calibri" w:hAnsi="Calibri"/>
          <w:sz w:val="22"/>
          <w:szCs w:val="22"/>
        </w:rPr>
      </w:pPr>
    </w:p>
    <w:p w14:paraId="66A35B91" w14:textId="77777777" w:rsidR="00770838" w:rsidRPr="006D405B" w:rsidRDefault="00770838" w:rsidP="00770838">
      <w:pPr>
        <w:jc w:val="both"/>
        <w:rPr>
          <w:rFonts w:asciiTheme="minorHAnsi" w:hAnsiTheme="minorHAnsi" w:cs="Arial"/>
          <w:sz w:val="22"/>
          <w:szCs w:val="22"/>
        </w:rPr>
      </w:pPr>
    </w:p>
    <w:p w14:paraId="23FCB8CC" w14:textId="77777777" w:rsidR="00770838" w:rsidRPr="006D405B" w:rsidRDefault="00770838" w:rsidP="00770838">
      <w:pPr>
        <w:pStyle w:val="NormalWeb"/>
        <w:spacing w:after="165" w:afterAutospacing="0"/>
        <w:jc w:val="center"/>
        <w:rPr>
          <w:rFonts w:ascii="Segoe UI" w:hAnsi="Segoe UI" w:cs="Segoe UI"/>
          <w:sz w:val="22"/>
          <w:szCs w:val="22"/>
        </w:rPr>
      </w:pPr>
      <w:r w:rsidRPr="006D405B">
        <w:rPr>
          <w:rFonts w:ascii="Calibri" w:hAnsi="Calibri" w:cs="Segoe UI"/>
          <w:b/>
          <w:bCs/>
          <w:sz w:val="22"/>
          <w:szCs w:val="22"/>
          <w:u w:val="single"/>
        </w:rPr>
        <w:t>CONSIDERANDO:</w:t>
      </w:r>
    </w:p>
    <w:p w14:paraId="314A2BE6" w14:textId="77777777" w:rsidR="00770838" w:rsidRPr="006D405B" w:rsidRDefault="00770838" w:rsidP="00770838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Segoe UI" w:hAnsi="Segoe UI" w:cs="Segoe UI"/>
          <w:sz w:val="22"/>
          <w:szCs w:val="22"/>
        </w:rPr>
      </w:pPr>
      <w:r w:rsidRPr="006D405B">
        <w:rPr>
          <w:rFonts w:ascii="Calibri" w:hAnsi="Calibri" w:cs="Segoe UI"/>
          <w:sz w:val="22"/>
          <w:szCs w:val="22"/>
        </w:rPr>
        <w:t>Que, el Servicio Agrícola y Ganadero (SAG), es la autoridad oficial de Chile, encargada de velar por el patrimonio fito y zoosanitario del país, contribuyendo al desarrollo de la ganadería, mediante la protección, mantención y mejoramiento de la sanidad animal.</w:t>
      </w:r>
    </w:p>
    <w:p w14:paraId="0582DC77" w14:textId="77777777" w:rsidR="00770838" w:rsidRPr="006D405B" w:rsidRDefault="00770838" w:rsidP="00770838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Segoe UI" w:hAnsi="Segoe UI" w:cs="Segoe UI"/>
          <w:sz w:val="22"/>
          <w:szCs w:val="22"/>
        </w:rPr>
      </w:pPr>
      <w:r w:rsidRPr="006D405B">
        <w:rPr>
          <w:rFonts w:ascii="Calibri" w:hAnsi="Calibri" w:cs="Segoe UI"/>
          <w:sz w:val="22"/>
          <w:szCs w:val="22"/>
        </w:rPr>
        <w:t>Que, bajo este marco, el SAG está facultado para adoptar las medidas tendientes a evitar la introducción al territorio nacional de agentes infecciosos que puedan afectar la sanidad animal.</w:t>
      </w:r>
    </w:p>
    <w:p w14:paraId="085086C5" w14:textId="77777777" w:rsidR="00770838" w:rsidRPr="006D405B" w:rsidRDefault="00770838" w:rsidP="00770838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Segoe UI" w:hAnsi="Segoe UI" w:cs="Segoe UI"/>
          <w:sz w:val="22"/>
          <w:szCs w:val="22"/>
        </w:rPr>
      </w:pPr>
      <w:r w:rsidRPr="006D405B">
        <w:rPr>
          <w:rFonts w:ascii="Calibri" w:hAnsi="Calibri" w:cs="Segoe UI"/>
          <w:sz w:val="22"/>
          <w:szCs w:val="22"/>
        </w:rPr>
        <w:t>Que, Chile, como miembro de la Organización Mundial del Comercio (OMC), requiere adecuar y armonizar sus regulaciones nacionales a los estándares establecidos por la Organización Mundial de Sanidad Animal (OIE), organismo internacional de referencia, del cual Chile también es parte.</w:t>
      </w:r>
    </w:p>
    <w:p w14:paraId="5DD24597" w14:textId="2F62C1E7" w:rsidR="00770838" w:rsidRDefault="00770838" w:rsidP="00B32E87">
      <w:pPr>
        <w:numPr>
          <w:ilvl w:val="0"/>
          <w:numId w:val="1"/>
        </w:numPr>
        <w:spacing w:before="100" w:beforeAutospacing="1" w:after="165"/>
        <w:jc w:val="both"/>
        <w:rPr>
          <w:rFonts w:ascii="Segoe UI" w:hAnsi="Segoe UI" w:cs="Segoe UI"/>
          <w:sz w:val="22"/>
          <w:szCs w:val="22"/>
        </w:rPr>
      </w:pPr>
      <w:r w:rsidRPr="006D405B">
        <w:rPr>
          <w:rFonts w:ascii="Calibri" w:hAnsi="Calibri" w:cs="Segoe UI"/>
          <w:sz w:val="22"/>
          <w:szCs w:val="22"/>
        </w:rPr>
        <w:t xml:space="preserve">Que, es necesario actualizar y armonizar las regulaciones nacionales en el ámbito de las condiciones sanitarias que deben cumplir las grasas de bovinos, ovinos, caprinos, porcinos </w:t>
      </w:r>
      <w:r w:rsidRPr="006D405B">
        <w:rPr>
          <w:rFonts w:ascii="Calibri" w:hAnsi="Calibri" w:cs="Segoe UI"/>
          <w:sz w:val="22"/>
          <w:szCs w:val="22"/>
        </w:rPr>
        <w:lastRenderedPageBreak/>
        <w:t>y aves, de acuerdo a la información técnica disponible y las recomendaciones de los organismos internacionales de referencia.</w:t>
      </w:r>
    </w:p>
    <w:p w14:paraId="49E7030E" w14:textId="771ACBF2" w:rsidR="00C03231" w:rsidRDefault="00C03231" w:rsidP="00C03231">
      <w:pPr>
        <w:spacing w:before="100" w:beforeAutospacing="1" w:after="165"/>
        <w:jc w:val="both"/>
        <w:rPr>
          <w:rFonts w:ascii="Segoe UI" w:hAnsi="Segoe UI" w:cs="Segoe UI"/>
          <w:sz w:val="22"/>
          <w:szCs w:val="22"/>
        </w:rPr>
      </w:pPr>
    </w:p>
    <w:p w14:paraId="5A0EF315" w14:textId="77777777" w:rsidR="00C03231" w:rsidRPr="00B32E87" w:rsidRDefault="00C03231" w:rsidP="00C03231">
      <w:pPr>
        <w:spacing w:before="100" w:beforeAutospacing="1" w:after="165"/>
        <w:jc w:val="both"/>
        <w:rPr>
          <w:rFonts w:ascii="Segoe UI" w:hAnsi="Segoe UI" w:cs="Segoe UI"/>
          <w:sz w:val="22"/>
          <w:szCs w:val="22"/>
        </w:rPr>
      </w:pPr>
    </w:p>
    <w:p w14:paraId="66C4A16C" w14:textId="1DB9D171" w:rsidR="00770838" w:rsidRDefault="00770838" w:rsidP="00770838">
      <w:pPr>
        <w:pStyle w:val="NormalWeb"/>
        <w:spacing w:after="165" w:afterAutospacing="0"/>
        <w:jc w:val="center"/>
        <w:rPr>
          <w:rFonts w:ascii="Calibri" w:hAnsi="Calibri" w:cs="Segoe UI"/>
          <w:b/>
          <w:bCs/>
          <w:sz w:val="22"/>
          <w:szCs w:val="22"/>
          <w:u w:val="single"/>
        </w:rPr>
      </w:pPr>
      <w:r w:rsidRPr="006D405B">
        <w:rPr>
          <w:rFonts w:ascii="Calibri" w:hAnsi="Calibri" w:cs="Segoe UI"/>
          <w:b/>
          <w:bCs/>
          <w:sz w:val="22"/>
          <w:szCs w:val="22"/>
          <w:u w:val="single"/>
        </w:rPr>
        <w:t>RESUELVO:</w:t>
      </w:r>
    </w:p>
    <w:p w14:paraId="1C72F208" w14:textId="45B64EA7" w:rsidR="00770838" w:rsidRPr="003804E3" w:rsidRDefault="00CF5CA2" w:rsidP="003804E3">
      <w:pPr>
        <w:pStyle w:val="NormalWeb"/>
        <w:spacing w:after="165"/>
        <w:rPr>
          <w:rFonts w:ascii="Calibri" w:hAnsi="Calibri" w:cs="Segoe UI"/>
          <w:sz w:val="22"/>
          <w:szCs w:val="22"/>
        </w:rPr>
      </w:pPr>
      <w:r w:rsidRPr="00CF5CA2">
        <w:rPr>
          <w:rFonts w:ascii="Calibri" w:hAnsi="Calibri" w:cs="Segoe UI"/>
          <w:sz w:val="22"/>
          <w:szCs w:val="22"/>
        </w:rPr>
        <w:t xml:space="preserve">Fíjanse las siguientes exigencias sanitarias para la internación a Chile de </w:t>
      </w:r>
      <w:r w:rsidR="0044321B">
        <w:rPr>
          <w:rFonts w:ascii="Calibri" w:hAnsi="Calibri" w:cs="Segoe UI"/>
          <w:sz w:val="22"/>
          <w:szCs w:val="22"/>
        </w:rPr>
        <w:t>grasas de</w:t>
      </w:r>
      <w:r w:rsidR="007458F6">
        <w:rPr>
          <w:rFonts w:ascii="Calibri" w:hAnsi="Calibri" w:cs="Segoe UI"/>
          <w:sz w:val="22"/>
          <w:szCs w:val="22"/>
        </w:rPr>
        <w:t xml:space="preserve"> </w:t>
      </w:r>
      <w:r w:rsidR="0044321B">
        <w:rPr>
          <w:rFonts w:ascii="Calibri" w:hAnsi="Calibri" w:cs="Segoe UI"/>
          <w:sz w:val="22"/>
          <w:szCs w:val="22"/>
        </w:rPr>
        <w:t xml:space="preserve">bovino, </w:t>
      </w:r>
      <w:r w:rsidR="00731948">
        <w:rPr>
          <w:rFonts w:ascii="Calibri" w:hAnsi="Calibri" w:cs="Segoe UI"/>
          <w:sz w:val="22"/>
          <w:szCs w:val="22"/>
        </w:rPr>
        <w:t xml:space="preserve">porcino, </w:t>
      </w:r>
      <w:r w:rsidR="00A60AB1">
        <w:rPr>
          <w:rFonts w:ascii="Calibri" w:hAnsi="Calibri" w:cs="Segoe UI"/>
          <w:sz w:val="22"/>
          <w:szCs w:val="22"/>
        </w:rPr>
        <w:t>ovinos, caprinos y av</w:t>
      </w:r>
      <w:r w:rsidR="007458F6">
        <w:rPr>
          <w:rFonts w:ascii="Calibri" w:hAnsi="Calibri" w:cs="Segoe UI"/>
          <w:sz w:val="22"/>
          <w:szCs w:val="22"/>
        </w:rPr>
        <w:t>es</w:t>
      </w:r>
      <w:r w:rsidRPr="00CF5CA2">
        <w:rPr>
          <w:rFonts w:ascii="Calibri" w:hAnsi="Calibri" w:cs="Segoe UI"/>
          <w:sz w:val="22"/>
          <w:szCs w:val="22"/>
        </w:rPr>
        <w:t>:</w:t>
      </w:r>
    </w:p>
    <w:p w14:paraId="7685E4CE" w14:textId="2D19FBB8" w:rsidR="0073638C" w:rsidRPr="00753256" w:rsidRDefault="009126C3" w:rsidP="00770838">
      <w:pPr>
        <w:jc w:val="both"/>
        <w:rPr>
          <w:rFonts w:asciiTheme="minorHAnsi" w:hAnsiTheme="minorHAnsi" w:cs="Arial"/>
          <w:sz w:val="22"/>
          <w:szCs w:val="22"/>
          <w:u w:val="single"/>
        </w:rPr>
      </w:pPr>
      <w:r w:rsidRPr="00753256">
        <w:rPr>
          <w:rFonts w:asciiTheme="minorHAnsi" w:hAnsiTheme="minorHAnsi" w:cs="Arial"/>
          <w:b/>
          <w:bCs/>
          <w:sz w:val="22"/>
          <w:szCs w:val="22"/>
          <w:u w:val="single"/>
        </w:rPr>
        <w:t>1</w:t>
      </w:r>
      <w:r w:rsidR="003804E3" w:rsidRPr="00753256">
        <w:rPr>
          <w:rFonts w:asciiTheme="minorHAnsi" w:hAnsiTheme="minorHAnsi" w:cs="Arial"/>
          <w:b/>
          <w:bCs/>
          <w:sz w:val="22"/>
          <w:szCs w:val="22"/>
          <w:u w:val="single"/>
        </w:rPr>
        <w:t xml:space="preserve">. </w:t>
      </w:r>
      <w:r w:rsidR="0073638C" w:rsidRPr="00753256">
        <w:rPr>
          <w:rFonts w:asciiTheme="minorHAnsi" w:hAnsiTheme="minorHAnsi" w:cs="Arial"/>
          <w:b/>
          <w:bCs/>
          <w:sz w:val="22"/>
          <w:szCs w:val="22"/>
          <w:u w:val="single"/>
        </w:rPr>
        <w:t>CONDICIÓN SANITARIA PAÍS</w:t>
      </w:r>
      <w:r w:rsidR="00585B7B">
        <w:rPr>
          <w:rFonts w:asciiTheme="minorHAnsi" w:hAnsiTheme="minorHAnsi" w:cs="Arial"/>
          <w:b/>
          <w:bCs/>
          <w:sz w:val="22"/>
          <w:szCs w:val="22"/>
          <w:u w:val="single"/>
        </w:rPr>
        <w:t xml:space="preserve"> O</w:t>
      </w:r>
      <w:r w:rsidR="0073638C" w:rsidRPr="00753256">
        <w:rPr>
          <w:rFonts w:asciiTheme="minorHAnsi" w:hAnsiTheme="minorHAnsi" w:cs="Arial"/>
          <w:b/>
          <w:bCs/>
          <w:sz w:val="22"/>
          <w:szCs w:val="22"/>
          <w:u w:val="single"/>
        </w:rPr>
        <w:t xml:space="preserve"> ZONA</w:t>
      </w:r>
      <w:r w:rsidR="00585B7B">
        <w:rPr>
          <w:rFonts w:asciiTheme="minorHAnsi" w:hAnsiTheme="minorHAnsi" w:cs="Arial"/>
          <w:b/>
          <w:bCs/>
          <w:sz w:val="22"/>
          <w:szCs w:val="22"/>
          <w:u w:val="single"/>
        </w:rPr>
        <w:t>.</w:t>
      </w:r>
    </w:p>
    <w:p w14:paraId="2B3B4E69" w14:textId="1D3BE458" w:rsidR="009126C3" w:rsidRDefault="009126C3" w:rsidP="00770838">
      <w:pPr>
        <w:jc w:val="both"/>
        <w:rPr>
          <w:rFonts w:asciiTheme="minorHAnsi" w:hAnsiTheme="minorHAnsi" w:cs="Arial"/>
          <w:sz w:val="22"/>
          <w:szCs w:val="22"/>
        </w:rPr>
      </w:pPr>
    </w:p>
    <w:p w14:paraId="1DB3C16A" w14:textId="5E84AA6A" w:rsidR="009126C3" w:rsidRDefault="009C0D16" w:rsidP="00770838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a) Grasas de bovino:</w:t>
      </w:r>
    </w:p>
    <w:p w14:paraId="675C26C6" w14:textId="3D56EC77" w:rsidR="00A14843" w:rsidRPr="00D8416D" w:rsidRDefault="00935951" w:rsidP="00A14843">
      <w:pPr>
        <w:pStyle w:val="Prrafodelista"/>
        <w:numPr>
          <w:ilvl w:val="0"/>
          <w:numId w:val="2"/>
        </w:numPr>
        <w:spacing w:after="160" w:line="259" w:lineRule="auto"/>
        <w:jc w:val="both"/>
        <w:rPr>
          <w:rFonts w:asciiTheme="minorHAnsi" w:hAnsiTheme="minorHAnsi"/>
          <w:b/>
          <w:bCs/>
          <w:sz w:val="22"/>
          <w:szCs w:val="22"/>
        </w:rPr>
      </w:pPr>
      <w:r w:rsidRPr="00935951">
        <w:rPr>
          <w:rFonts w:asciiTheme="minorHAnsi" w:hAnsiTheme="minorHAnsi"/>
          <w:sz w:val="22"/>
          <w:szCs w:val="22"/>
        </w:rPr>
        <w:t>El país o la zona de procedencia debe encontrarse reconocido libre de fiebre aftosa (con o sin vacunación) por la OIE y esta condición sanitaria debe ser evaluada favorablemente por el SAG</w:t>
      </w:r>
      <w:r w:rsidR="001C6C6E">
        <w:rPr>
          <w:rFonts w:asciiTheme="minorHAnsi" w:hAnsiTheme="minorHAnsi"/>
          <w:sz w:val="22"/>
          <w:szCs w:val="22"/>
        </w:rPr>
        <w:t>.</w:t>
      </w:r>
    </w:p>
    <w:p w14:paraId="4ABA751C" w14:textId="0221531A" w:rsidR="00D8416D" w:rsidRPr="001B367B" w:rsidRDefault="00D8416D" w:rsidP="00A14843">
      <w:pPr>
        <w:pStyle w:val="Prrafodelista"/>
        <w:numPr>
          <w:ilvl w:val="0"/>
          <w:numId w:val="2"/>
        </w:numPr>
        <w:spacing w:after="160" w:line="259" w:lineRule="auto"/>
        <w:jc w:val="both"/>
        <w:rPr>
          <w:rFonts w:asciiTheme="minorHAnsi" w:hAnsiTheme="minorHAnsi"/>
          <w:b/>
          <w:bCs/>
          <w:color w:val="000000" w:themeColor="text1"/>
          <w:sz w:val="22"/>
          <w:szCs w:val="22"/>
        </w:rPr>
      </w:pPr>
      <w:r w:rsidRPr="001B367B">
        <w:rPr>
          <w:rFonts w:asciiTheme="minorHAnsi" w:hAnsiTheme="minorHAnsi"/>
          <w:color w:val="000000" w:themeColor="text1"/>
          <w:sz w:val="22"/>
          <w:szCs w:val="22"/>
        </w:rPr>
        <w:t>En el caso de grasas destinadas a consumo animal, el país de procedencia debe encontrarse reconocido como de riesgo insignificante para la Encefalopatía Espongiforme Bovina por la OIE.</w:t>
      </w:r>
    </w:p>
    <w:p w14:paraId="6D979E76" w14:textId="4AB6F184" w:rsidR="00B51C8C" w:rsidRPr="00A14843" w:rsidRDefault="006E0C85" w:rsidP="00A14843">
      <w:pPr>
        <w:spacing w:after="160" w:line="259" w:lineRule="auto"/>
        <w:jc w:val="both"/>
        <w:rPr>
          <w:rFonts w:asciiTheme="minorHAnsi" w:hAnsiTheme="minorHAnsi"/>
          <w:b/>
          <w:bCs/>
          <w:sz w:val="22"/>
          <w:szCs w:val="22"/>
        </w:rPr>
      </w:pPr>
      <w:r w:rsidRPr="00A14843">
        <w:rPr>
          <w:rFonts w:asciiTheme="minorHAnsi" w:hAnsiTheme="minorHAnsi"/>
          <w:sz w:val="22"/>
          <w:szCs w:val="22"/>
        </w:rPr>
        <w:t>b) Grasas de porcinos</w:t>
      </w:r>
      <w:r w:rsidR="00E10265" w:rsidRPr="00A14843">
        <w:rPr>
          <w:rFonts w:asciiTheme="minorHAnsi" w:hAnsiTheme="minorHAnsi"/>
          <w:sz w:val="22"/>
          <w:szCs w:val="22"/>
        </w:rPr>
        <w:t>:</w:t>
      </w:r>
    </w:p>
    <w:p w14:paraId="69636889" w14:textId="1B51E89C" w:rsidR="00A14843" w:rsidRDefault="00E10265" w:rsidP="00A14843">
      <w:pPr>
        <w:pStyle w:val="Prrafodelista"/>
        <w:numPr>
          <w:ilvl w:val="0"/>
          <w:numId w:val="4"/>
        </w:numPr>
        <w:spacing w:after="160" w:line="259" w:lineRule="auto"/>
        <w:jc w:val="both"/>
        <w:rPr>
          <w:rFonts w:asciiTheme="minorHAnsi" w:hAnsiTheme="minorHAnsi"/>
          <w:sz w:val="22"/>
          <w:szCs w:val="22"/>
        </w:rPr>
      </w:pPr>
      <w:r w:rsidRPr="00935951">
        <w:rPr>
          <w:rFonts w:asciiTheme="minorHAnsi" w:hAnsiTheme="minorHAnsi"/>
          <w:sz w:val="22"/>
          <w:szCs w:val="22"/>
        </w:rPr>
        <w:t>El país o la zona de procedencia debe encontrarse reconocido libre de fiebre aftosa (con o sin vacunación)</w:t>
      </w:r>
      <w:r>
        <w:rPr>
          <w:rFonts w:asciiTheme="minorHAnsi" w:hAnsiTheme="minorHAnsi"/>
          <w:sz w:val="22"/>
          <w:szCs w:val="22"/>
        </w:rPr>
        <w:t>, peste porcina clásica y peste porcina africana</w:t>
      </w:r>
      <w:r w:rsidRPr="00935951">
        <w:rPr>
          <w:rFonts w:asciiTheme="minorHAnsi" w:hAnsiTheme="minorHAnsi"/>
          <w:sz w:val="22"/>
          <w:szCs w:val="22"/>
        </w:rPr>
        <w:t xml:space="preserve"> por la OIE y esta condición sanitaria debe ser evaluada favorablemente por el SAG</w:t>
      </w:r>
      <w:r w:rsidR="001C6C6E">
        <w:rPr>
          <w:rFonts w:asciiTheme="minorHAnsi" w:hAnsiTheme="minorHAnsi"/>
          <w:sz w:val="22"/>
          <w:szCs w:val="22"/>
        </w:rPr>
        <w:t>.</w:t>
      </w:r>
    </w:p>
    <w:p w14:paraId="1DE4796D" w14:textId="25AE3C58" w:rsidR="001D5707" w:rsidRPr="00A14843" w:rsidRDefault="001D5707" w:rsidP="00A14843">
      <w:pPr>
        <w:spacing w:after="160" w:line="259" w:lineRule="auto"/>
        <w:jc w:val="both"/>
        <w:rPr>
          <w:rFonts w:asciiTheme="minorHAnsi" w:hAnsiTheme="minorHAnsi"/>
          <w:sz w:val="22"/>
          <w:szCs w:val="22"/>
        </w:rPr>
      </w:pPr>
      <w:r w:rsidRPr="00A14843">
        <w:rPr>
          <w:rFonts w:asciiTheme="minorHAnsi" w:hAnsiTheme="minorHAnsi"/>
          <w:sz w:val="22"/>
          <w:szCs w:val="22"/>
        </w:rPr>
        <w:t>c) Grasas de ovinos y caprinos:</w:t>
      </w:r>
    </w:p>
    <w:p w14:paraId="4492B3DB" w14:textId="21AE2E1A" w:rsidR="001D5707" w:rsidRPr="00C64AD9" w:rsidRDefault="001D5707" w:rsidP="001D5707">
      <w:pPr>
        <w:pStyle w:val="Prrafodelista"/>
        <w:numPr>
          <w:ilvl w:val="0"/>
          <w:numId w:val="5"/>
        </w:numPr>
        <w:spacing w:after="160" w:line="259" w:lineRule="auto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C64AD9">
        <w:rPr>
          <w:rFonts w:asciiTheme="minorHAnsi" w:hAnsiTheme="minorHAnsi"/>
          <w:color w:val="000000" w:themeColor="text1"/>
          <w:sz w:val="22"/>
          <w:szCs w:val="22"/>
        </w:rPr>
        <w:t>El país o la zona de procedencia debe encontrarse reconocido libre de fiebre aftosa (con o sin vacunación</w:t>
      </w:r>
      <w:r w:rsidRPr="007125D2">
        <w:rPr>
          <w:rFonts w:asciiTheme="minorHAnsi" w:hAnsiTheme="minorHAnsi"/>
          <w:sz w:val="22"/>
          <w:szCs w:val="22"/>
        </w:rPr>
        <w:t xml:space="preserve">), </w:t>
      </w:r>
      <w:r w:rsidR="00051EA5" w:rsidRPr="007125D2">
        <w:rPr>
          <w:rFonts w:asciiTheme="minorHAnsi" w:hAnsiTheme="minorHAnsi"/>
          <w:sz w:val="22"/>
          <w:szCs w:val="22"/>
        </w:rPr>
        <w:t xml:space="preserve">peste de los pequeños rumiantes </w:t>
      </w:r>
      <w:r w:rsidRPr="007125D2">
        <w:rPr>
          <w:rFonts w:asciiTheme="minorHAnsi" w:hAnsiTheme="minorHAnsi"/>
          <w:sz w:val="22"/>
          <w:szCs w:val="22"/>
        </w:rPr>
        <w:t xml:space="preserve">por </w:t>
      </w:r>
      <w:r w:rsidRPr="00C64AD9">
        <w:rPr>
          <w:rFonts w:asciiTheme="minorHAnsi" w:hAnsiTheme="minorHAnsi"/>
          <w:color w:val="000000" w:themeColor="text1"/>
          <w:sz w:val="22"/>
          <w:szCs w:val="22"/>
        </w:rPr>
        <w:t>la OIE y esta condición sanitaria debe ser evaluada favorablemente por el SAG</w:t>
      </w:r>
      <w:r w:rsidR="006007F1" w:rsidRPr="00C64AD9">
        <w:rPr>
          <w:rFonts w:asciiTheme="minorHAnsi" w:hAnsiTheme="minorHAnsi"/>
          <w:color w:val="000000" w:themeColor="text1"/>
          <w:sz w:val="22"/>
          <w:szCs w:val="22"/>
        </w:rPr>
        <w:t>.</w:t>
      </w:r>
    </w:p>
    <w:p w14:paraId="71972EC0" w14:textId="5489B4E8" w:rsidR="006E0C85" w:rsidRDefault="00051EA5" w:rsidP="00051EA5">
      <w:pPr>
        <w:spacing w:after="160" w:line="259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d) Grasas de aves:</w:t>
      </w:r>
    </w:p>
    <w:p w14:paraId="29D27104" w14:textId="77777777" w:rsidR="00E478E5" w:rsidRPr="00E478E5" w:rsidRDefault="00E478E5" w:rsidP="00E478E5">
      <w:pPr>
        <w:pStyle w:val="Prrafodelista"/>
        <w:numPr>
          <w:ilvl w:val="0"/>
          <w:numId w:val="9"/>
        </w:numPr>
        <w:rPr>
          <w:rFonts w:asciiTheme="minorHAnsi" w:hAnsiTheme="minorHAnsi"/>
          <w:sz w:val="22"/>
          <w:szCs w:val="22"/>
        </w:rPr>
      </w:pPr>
      <w:r w:rsidRPr="00E478E5">
        <w:rPr>
          <w:rFonts w:asciiTheme="minorHAnsi" w:hAnsiTheme="minorHAnsi"/>
          <w:sz w:val="22"/>
          <w:szCs w:val="22"/>
        </w:rPr>
        <w:t>El país o la zona de procedencia debe declararse libre</w:t>
      </w:r>
      <w:bookmarkStart w:id="0" w:name="_GoBack"/>
      <w:bookmarkEnd w:id="0"/>
      <w:r w:rsidRPr="00E478E5">
        <w:rPr>
          <w:rFonts w:asciiTheme="minorHAnsi" w:hAnsiTheme="minorHAnsi"/>
          <w:sz w:val="22"/>
          <w:szCs w:val="22"/>
        </w:rPr>
        <w:t xml:space="preserve"> de influenza aviar de declaración obligatoria y enfermedad de Newcastle ante la OIE y esta condición sanitaria debe ser evaluada favorablemente por el SAG.</w:t>
      </w:r>
    </w:p>
    <w:p w14:paraId="3DD14363" w14:textId="62A1D147" w:rsidR="00AD3216" w:rsidRDefault="00AD3216" w:rsidP="00AE2E1C">
      <w:pPr>
        <w:pStyle w:val="Prrafodelista"/>
        <w:spacing w:after="160" w:line="259" w:lineRule="auto"/>
        <w:jc w:val="both"/>
        <w:rPr>
          <w:b/>
          <w:u w:val="single"/>
        </w:rPr>
      </w:pPr>
    </w:p>
    <w:p w14:paraId="558F1547" w14:textId="76F84B7D" w:rsidR="00C91B03" w:rsidRPr="00E478E5" w:rsidRDefault="00C91B03" w:rsidP="00E478E5">
      <w:pPr>
        <w:rPr>
          <w:rFonts w:asciiTheme="minorHAnsi" w:hAnsiTheme="minorHAnsi"/>
          <w:b/>
          <w:sz w:val="22"/>
          <w:szCs w:val="22"/>
          <w:u w:val="single"/>
        </w:rPr>
      </w:pPr>
      <w:r w:rsidRPr="00E478E5">
        <w:rPr>
          <w:rFonts w:asciiTheme="minorHAnsi" w:hAnsiTheme="minorHAnsi"/>
          <w:b/>
          <w:sz w:val="22"/>
          <w:szCs w:val="22"/>
          <w:u w:val="single"/>
        </w:rPr>
        <w:t>2</w:t>
      </w:r>
      <w:r w:rsidR="00E478E5">
        <w:rPr>
          <w:rFonts w:asciiTheme="minorHAnsi" w:hAnsiTheme="minorHAnsi"/>
          <w:b/>
          <w:sz w:val="22"/>
          <w:szCs w:val="22"/>
          <w:u w:val="single"/>
        </w:rPr>
        <w:t>.</w:t>
      </w:r>
      <w:r w:rsidRPr="00E478E5">
        <w:rPr>
          <w:rFonts w:asciiTheme="minorHAnsi" w:hAnsiTheme="minorHAnsi"/>
          <w:b/>
          <w:sz w:val="22"/>
          <w:szCs w:val="22"/>
          <w:u w:val="single"/>
        </w:rPr>
        <w:t xml:space="preserve"> TRATAMIENTO </w:t>
      </w:r>
    </w:p>
    <w:p w14:paraId="6D3020BA" w14:textId="7E2B3C7C" w:rsidR="00C91B03" w:rsidRPr="00C91B03" w:rsidRDefault="00C91B03" w:rsidP="00C91B03">
      <w:pPr>
        <w:pStyle w:val="Prrafodelista"/>
        <w:numPr>
          <w:ilvl w:val="0"/>
          <w:numId w:val="8"/>
        </w:numPr>
        <w:rPr>
          <w:rFonts w:asciiTheme="minorHAnsi" w:hAnsiTheme="minorHAnsi"/>
          <w:sz w:val="22"/>
          <w:szCs w:val="22"/>
        </w:rPr>
      </w:pPr>
      <w:r w:rsidRPr="00C91B03">
        <w:rPr>
          <w:rFonts w:asciiTheme="minorHAnsi" w:hAnsiTheme="minorHAnsi"/>
          <w:sz w:val="22"/>
          <w:szCs w:val="22"/>
        </w:rPr>
        <w:t xml:space="preserve">En el caso que el país o la zona no cumpla con los requisitos sanitarios establecidos en </w:t>
      </w:r>
      <w:r w:rsidR="00E478E5">
        <w:rPr>
          <w:rFonts w:asciiTheme="minorHAnsi" w:hAnsiTheme="minorHAnsi"/>
          <w:sz w:val="22"/>
          <w:szCs w:val="22"/>
        </w:rPr>
        <w:t>el punto 1</w:t>
      </w:r>
      <w:r w:rsidRPr="00C91B03">
        <w:rPr>
          <w:rFonts w:asciiTheme="minorHAnsi" w:hAnsiTheme="minorHAnsi"/>
          <w:sz w:val="22"/>
          <w:szCs w:val="22"/>
        </w:rPr>
        <w:t>, l</w:t>
      </w:r>
      <w:r w:rsidR="00033228">
        <w:rPr>
          <w:rFonts w:asciiTheme="minorHAnsi" w:hAnsiTheme="minorHAnsi"/>
          <w:sz w:val="22"/>
          <w:szCs w:val="22"/>
        </w:rPr>
        <w:t xml:space="preserve">as grasas </w:t>
      </w:r>
      <w:r w:rsidRPr="00C91B03">
        <w:rPr>
          <w:rFonts w:asciiTheme="minorHAnsi" w:hAnsiTheme="minorHAnsi"/>
          <w:sz w:val="22"/>
          <w:szCs w:val="22"/>
        </w:rPr>
        <w:t>podrán ingresar cumpliendo los siguientes tratamientos, según enfermedad</w:t>
      </w:r>
      <w:r w:rsidRPr="00C91B03">
        <w:rPr>
          <w:rFonts w:asciiTheme="minorHAnsi" w:hAnsiTheme="minorHAnsi"/>
          <w:color w:val="000000" w:themeColor="text1"/>
          <w:sz w:val="22"/>
          <w:szCs w:val="22"/>
        </w:rPr>
        <w:t>:</w:t>
      </w:r>
    </w:p>
    <w:p w14:paraId="2BCBC929" w14:textId="18F82C21" w:rsidR="00C91B03" w:rsidRPr="00C4059D" w:rsidRDefault="00C91B03" w:rsidP="00C4059D">
      <w:pPr>
        <w:pStyle w:val="Prrafodelista"/>
        <w:numPr>
          <w:ilvl w:val="2"/>
          <w:numId w:val="3"/>
        </w:numPr>
        <w:rPr>
          <w:rFonts w:asciiTheme="minorHAnsi" w:hAnsiTheme="minorHAnsi"/>
          <w:b/>
          <w:sz w:val="22"/>
          <w:szCs w:val="22"/>
          <w:u w:val="single"/>
        </w:rPr>
      </w:pPr>
      <w:r w:rsidRPr="00C91B03">
        <w:rPr>
          <w:rFonts w:asciiTheme="minorHAnsi" w:hAnsiTheme="minorHAnsi"/>
          <w:b/>
          <w:sz w:val="22"/>
          <w:szCs w:val="22"/>
          <w:u w:val="single"/>
        </w:rPr>
        <w:t xml:space="preserve">FIEBRE AFTOSA (bovinos, </w:t>
      </w:r>
      <w:r w:rsidR="0071433C" w:rsidRPr="00C91B03">
        <w:rPr>
          <w:rFonts w:asciiTheme="minorHAnsi" w:hAnsiTheme="minorHAnsi"/>
          <w:b/>
          <w:sz w:val="22"/>
          <w:szCs w:val="22"/>
          <w:u w:val="single"/>
        </w:rPr>
        <w:t>porcinos</w:t>
      </w:r>
      <w:r w:rsidR="0071433C">
        <w:rPr>
          <w:rFonts w:asciiTheme="minorHAnsi" w:hAnsiTheme="minorHAnsi"/>
          <w:b/>
          <w:sz w:val="22"/>
          <w:szCs w:val="22"/>
          <w:u w:val="single"/>
        </w:rPr>
        <w:t xml:space="preserve">, </w:t>
      </w:r>
      <w:r w:rsidRPr="00C91B03">
        <w:rPr>
          <w:rFonts w:asciiTheme="minorHAnsi" w:hAnsiTheme="minorHAnsi"/>
          <w:b/>
          <w:sz w:val="22"/>
          <w:szCs w:val="22"/>
          <w:u w:val="single"/>
        </w:rPr>
        <w:t>ovinos</w:t>
      </w:r>
      <w:r w:rsidR="0071433C">
        <w:rPr>
          <w:rFonts w:asciiTheme="minorHAnsi" w:hAnsiTheme="minorHAnsi"/>
          <w:b/>
          <w:sz w:val="22"/>
          <w:szCs w:val="22"/>
          <w:u w:val="single"/>
        </w:rPr>
        <w:t xml:space="preserve"> y caprinos</w:t>
      </w:r>
      <w:r w:rsidRPr="00C91B03">
        <w:rPr>
          <w:rFonts w:asciiTheme="minorHAnsi" w:hAnsiTheme="minorHAnsi"/>
          <w:b/>
          <w:sz w:val="22"/>
          <w:szCs w:val="22"/>
          <w:u w:val="single"/>
        </w:rPr>
        <w:t>):</w:t>
      </w:r>
      <w:r w:rsidR="00C4059D">
        <w:rPr>
          <w:rFonts w:asciiTheme="minorHAnsi" w:hAnsiTheme="minorHAnsi"/>
          <w:bCs/>
          <w:sz w:val="22"/>
          <w:szCs w:val="22"/>
        </w:rPr>
        <w:t xml:space="preserve"> </w:t>
      </w:r>
      <w:r w:rsidR="001C54A4" w:rsidRPr="00C91B03">
        <w:rPr>
          <w:rFonts w:asciiTheme="minorHAnsi" w:hAnsiTheme="minorHAnsi"/>
          <w:sz w:val="22"/>
          <w:szCs w:val="22"/>
        </w:rPr>
        <w:t>Las carnes</w:t>
      </w:r>
      <w:r w:rsidR="001C54A4">
        <w:rPr>
          <w:rFonts w:asciiTheme="minorHAnsi" w:hAnsiTheme="minorHAnsi"/>
          <w:sz w:val="22"/>
          <w:szCs w:val="22"/>
        </w:rPr>
        <w:t xml:space="preserve"> de las cuales proceden las grasas</w:t>
      </w:r>
      <w:r w:rsidR="001C54A4" w:rsidRPr="00C91B03">
        <w:rPr>
          <w:rFonts w:asciiTheme="minorHAnsi" w:hAnsiTheme="minorHAnsi"/>
          <w:sz w:val="22"/>
          <w:szCs w:val="22"/>
        </w:rPr>
        <w:t xml:space="preserve"> deben someterse a </w:t>
      </w:r>
      <w:r w:rsidR="001C54A4">
        <w:rPr>
          <w:rFonts w:asciiTheme="minorHAnsi" w:hAnsiTheme="minorHAnsi"/>
          <w:bCs/>
          <w:sz w:val="22"/>
          <w:szCs w:val="22"/>
        </w:rPr>
        <w:t>t</w:t>
      </w:r>
      <w:r w:rsidRPr="00C4059D">
        <w:rPr>
          <w:rFonts w:asciiTheme="minorHAnsi" w:hAnsiTheme="minorHAnsi"/>
          <w:sz w:val="22"/>
          <w:szCs w:val="22"/>
        </w:rPr>
        <w:t>ratamiento térmico con el que debe alcanzarse una temperatura interna mínima de 70 °C durante, por lo menos, 30 minutos.</w:t>
      </w:r>
    </w:p>
    <w:p w14:paraId="53A00FFA" w14:textId="77777777" w:rsidR="00753256" w:rsidRPr="00C91B03" w:rsidRDefault="00753256" w:rsidP="00753256">
      <w:pPr>
        <w:pStyle w:val="Prrafodelista"/>
        <w:ind w:left="2520"/>
        <w:rPr>
          <w:rFonts w:asciiTheme="minorHAnsi" w:hAnsiTheme="minorHAnsi"/>
          <w:sz w:val="22"/>
          <w:szCs w:val="22"/>
          <w:u w:val="single"/>
        </w:rPr>
      </w:pPr>
    </w:p>
    <w:p w14:paraId="1AF52D93" w14:textId="10B9A084" w:rsidR="00E623B3" w:rsidRPr="00E623B3" w:rsidRDefault="00CF49C9" w:rsidP="00E623B3">
      <w:pPr>
        <w:pStyle w:val="Prrafodelista"/>
        <w:numPr>
          <w:ilvl w:val="2"/>
          <w:numId w:val="3"/>
        </w:numPr>
        <w:rPr>
          <w:rFonts w:asciiTheme="minorHAnsi" w:hAnsiTheme="minorHAnsi"/>
          <w:b/>
          <w:sz w:val="22"/>
          <w:szCs w:val="22"/>
          <w:u w:val="single"/>
        </w:rPr>
      </w:pPr>
      <w:r>
        <w:rPr>
          <w:rFonts w:asciiTheme="minorHAnsi" w:hAnsiTheme="minorHAnsi"/>
          <w:b/>
          <w:sz w:val="22"/>
          <w:szCs w:val="22"/>
          <w:u w:val="single"/>
        </w:rPr>
        <w:t>PESTE PORCINA CLÁSICA</w:t>
      </w:r>
      <w:r w:rsidR="001C54A4" w:rsidRPr="00E623B3">
        <w:rPr>
          <w:rFonts w:asciiTheme="minorHAnsi" w:hAnsiTheme="minorHAnsi"/>
          <w:b/>
          <w:sz w:val="22"/>
          <w:szCs w:val="22"/>
          <w:u w:val="single"/>
        </w:rPr>
        <w:t xml:space="preserve"> Y AFRICANA</w:t>
      </w:r>
      <w:r w:rsidR="00EF1156">
        <w:rPr>
          <w:rFonts w:asciiTheme="minorHAnsi" w:hAnsiTheme="minorHAnsi"/>
          <w:b/>
          <w:sz w:val="22"/>
          <w:szCs w:val="22"/>
          <w:u w:val="single"/>
        </w:rPr>
        <w:t xml:space="preserve"> </w:t>
      </w:r>
      <w:r w:rsidR="00C91B03" w:rsidRPr="00C91B03">
        <w:rPr>
          <w:rFonts w:asciiTheme="minorHAnsi" w:hAnsiTheme="minorHAnsi"/>
          <w:b/>
          <w:sz w:val="22"/>
          <w:szCs w:val="22"/>
          <w:u w:val="single"/>
        </w:rPr>
        <w:t>(porcinos):</w:t>
      </w:r>
      <w:r w:rsidR="001C54A4" w:rsidRPr="00E623B3">
        <w:rPr>
          <w:rFonts w:asciiTheme="minorHAnsi" w:hAnsiTheme="minorHAnsi"/>
          <w:b/>
          <w:sz w:val="22"/>
          <w:szCs w:val="22"/>
          <w:u w:val="single"/>
        </w:rPr>
        <w:t xml:space="preserve"> </w:t>
      </w:r>
      <w:r w:rsidR="00E623B3" w:rsidRPr="00C91B03">
        <w:rPr>
          <w:rFonts w:asciiTheme="minorHAnsi" w:hAnsiTheme="minorHAnsi"/>
          <w:sz w:val="22"/>
          <w:szCs w:val="22"/>
        </w:rPr>
        <w:t>Las carnes</w:t>
      </w:r>
      <w:r w:rsidR="00E623B3">
        <w:rPr>
          <w:rFonts w:asciiTheme="minorHAnsi" w:hAnsiTheme="minorHAnsi"/>
          <w:sz w:val="22"/>
          <w:szCs w:val="22"/>
        </w:rPr>
        <w:t xml:space="preserve"> de las cuales proceden las grasas</w:t>
      </w:r>
      <w:r w:rsidR="00E623B3" w:rsidRPr="00C91B03">
        <w:rPr>
          <w:rFonts w:asciiTheme="minorHAnsi" w:hAnsiTheme="minorHAnsi"/>
          <w:sz w:val="22"/>
          <w:szCs w:val="22"/>
        </w:rPr>
        <w:t xml:space="preserve"> deben someterse a </w:t>
      </w:r>
      <w:r w:rsidR="00E623B3">
        <w:rPr>
          <w:rFonts w:asciiTheme="minorHAnsi" w:hAnsiTheme="minorHAnsi"/>
          <w:bCs/>
          <w:sz w:val="22"/>
          <w:szCs w:val="22"/>
        </w:rPr>
        <w:t>t</w:t>
      </w:r>
      <w:r w:rsidR="00E623B3" w:rsidRPr="00C4059D">
        <w:rPr>
          <w:rFonts w:asciiTheme="minorHAnsi" w:hAnsiTheme="minorHAnsi"/>
          <w:sz w:val="22"/>
          <w:szCs w:val="22"/>
        </w:rPr>
        <w:t>ratamiento térmico con el que debe alcanzarse una temperatura interna mínima de 70 °C durante, por lo menos, 30 minutos.</w:t>
      </w:r>
    </w:p>
    <w:p w14:paraId="762050D9" w14:textId="77777777" w:rsidR="00E623B3" w:rsidRPr="00C4059D" w:rsidRDefault="00E623B3" w:rsidP="00E623B3">
      <w:pPr>
        <w:pStyle w:val="Prrafodelista"/>
        <w:ind w:left="1800"/>
        <w:rPr>
          <w:rFonts w:asciiTheme="minorHAnsi" w:hAnsiTheme="minorHAnsi"/>
          <w:b/>
          <w:sz w:val="22"/>
          <w:szCs w:val="22"/>
          <w:u w:val="single"/>
        </w:rPr>
      </w:pPr>
    </w:p>
    <w:p w14:paraId="22F7B2B8" w14:textId="77777777" w:rsidR="00C91B03" w:rsidRPr="00E623B3" w:rsidRDefault="00C91B03" w:rsidP="00E623B3">
      <w:pPr>
        <w:pStyle w:val="Prrafodelista"/>
        <w:numPr>
          <w:ilvl w:val="2"/>
          <w:numId w:val="3"/>
        </w:numPr>
        <w:rPr>
          <w:rFonts w:asciiTheme="minorHAnsi" w:hAnsiTheme="minorHAnsi"/>
          <w:b/>
          <w:sz w:val="22"/>
          <w:szCs w:val="22"/>
          <w:u w:val="single"/>
        </w:rPr>
      </w:pPr>
      <w:r w:rsidRPr="00E623B3">
        <w:rPr>
          <w:rFonts w:asciiTheme="minorHAnsi" w:hAnsiTheme="minorHAnsi"/>
          <w:b/>
          <w:sz w:val="22"/>
          <w:szCs w:val="22"/>
          <w:u w:val="single"/>
        </w:rPr>
        <w:t>INFLUENZA AVIAR (aves):</w:t>
      </w:r>
    </w:p>
    <w:p w14:paraId="13900334" w14:textId="6A30EFBA" w:rsidR="00C91B03" w:rsidRPr="00C91B03" w:rsidRDefault="00C91B03" w:rsidP="00C91B03">
      <w:pPr>
        <w:pStyle w:val="Prrafodelista"/>
        <w:numPr>
          <w:ilvl w:val="3"/>
          <w:numId w:val="3"/>
        </w:numPr>
        <w:rPr>
          <w:rFonts w:asciiTheme="minorHAnsi" w:hAnsiTheme="minorHAnsi"/>
          <w:sz w:val="22"/>
          <w:szCs w:val="22"/>
        </w:rPr>
      </w:pPr>
      <w:r w:rsidRPr="00C91B03">
        <w:rPr>
          <w:rFonts w:asciiTheme="minorHAnsi" w:hAnsiTheme="minorHAnsi"/>
          <w:sz w:val="22"/>
          <w:szCs w:val="22"/>
          <w:u w:val="single"/>
        </w:rPr>
        <w:t>Tratamiento térmico</w:t>
      </w:r>
      <w:r w:rsidRPr="00C91B03">
        <w:rPr>
          <w:rFonts w:asciiTheme="minorHAnsi" w:hAnsiTheme="minorHAnsi"/>
          <w:sz w:val="22"/>
          <w:szCs w:val="22"/>
        </w:rPr>
        <w:t>: Las carnes</w:t>
      </w:r>
      <w:r w:rsidR="00E623B3">
        <w:rPr>
          <w:rFonts w:asciiTheme="minorHAnsi" w:hAnsiTheme="minorHAnsi"/>
          <w:sz w:val="22"/>
          <w:szCs w:val="22"/>
        </w:rPr>
        <w:t xml:space="preserve"> de las cuales proceden las grasas</w:t>
      </w:r>
      <w:r w:rsidRPr="00C91B03">
        <w:rPr>
          <w:rFonts w:asciiTheme="minorHAnsi" w:hAnsiTheme="minorHAnsi"/>
          <w:sz w:val="22"/>
          <w:szCs w:val="22"/>
        </w:rPr>
        <w:t xml:space="preserve"> deben someterse a un tratamiento térmico de:</w:t>
      </w:r>
    </w:p>
    <w:p w14:paraId="16D7AAE0" w14:textId="77777777" w:rsidR="00C91B03" w:rsidRPr="00C91B03" w:rsidRDefault="00C91B03" w:rsidP="00C91B03">
      <w:pPr>
        <w:pStyle w:val="Prrafodelista"/>
        <w:numPr>
          <w:ilvl w:val="4"/>
          <w:numId w:val="3"/>
        </w:numPr>
        <w:rPr>
          <w:rFonts w:asciiTheme="minorHAnsi" w:hAnsiTheme="minorHAnsi"/>
          <w:sz w:val="22"/>
          <w:szCs w:val="22"/>
        </w:rPr>
      </w:pPr>
      <w:r w:rsidRPr="00C91B03">
        <w:rPr>
          <w:rFonts w:asciiTheme="minorHAnsi" w:hAnsiTheme="minorHAnsi"/>
          <w:sz w:val="22"/>
          <w:szCs w:val="22"/>
        </w:rPr>
        <w:t>60,0 °C durante 507 segundos, o</w:t>
      </w:r>
    </w:p>
    <w:p w14:paraId="6AC303B4" w14:textId="77777777" w:rsidR="00C91B03" w:rsidRPr="00C91B03" w:rsidRDefault="00C91B03" w:rsidP="00C91B03">
      <w:pPr>
        <w:pStyle w:val="Prrafodelista"/>
        <w:numPr>
          <w:ilvl w:val="4"/>
          <w:numId w:val="3"/>
        </w:numPr>
        <w:rPr>
          <w:rFonts w:asciiTheme="minorHAnsi" w:hAnsiTheme="minorHAnsi"/>
          <w:sz w:val="22"/>
          <w:szCs w:val="22"/>
        </w:rPr>
      </w:pPr>
      <w:r w:rsidRPr="00C91B03">
        <w:rPr>
          <w:rFonts w:asciiTheme="minorHAnsi" w:hAnsiTheme="minorHAnsi"/>
          <w:sz w:val="22"/>
          <w:szCs w:val="22"/>
        </w:rPr>
        <w:t>65,0 °C durante 42 segundos, o</w:t>
      </w:r>
    </w:p>
    <w:p w14:paraId="5671F04C" w14:textId="77777777" w:rsidR="00C91B03" w:rsidRPr="00C91B03" w:rsidRDefault="00C91B03" w:rsidP="00C91B03">
      <w:pPr>
        <w:pStyle w:val="Prrafodelista"/>
        <w:numPr>
          <w:ilvl w:val="4"/>
          <w:numId w:val="3"/>
        </w:numPr>
        <w:rPr>
          <w:rFonts w:asciiTheme="minorHAnsi" w:hAnsiTheme="minorHAnsi"/>
          <w:sz w:val="22"/>
          <w:szCs w:val="22"/>
        </w:rPr>
      </w:pPr>
      <w:r w:rsidRPr="00C91B03">
        <w:rPr>
          <w:rFonts w:asciiTheme="minorHAnsi" w:hAnsiTheme="minorHAnsi"/>
          <w:sz w:val="22"/>
          <w:szCs w:val="22"/>
        </w:rPr>
        <w:t>70,0 °C durante 3,5 segundos, o bien</w:t>
      </w:r>
    </w:p>
    <w:p w14:paraId="6C1C80A1" w14:textId="77777777" w:rsidR="00C91B03" w:rsidRPr="00C91B03" w:rsidRDefault="00C91B03" w:rsidP="00C91B03">
      <w:pPr>
        <w:pStyle w:val="Prrafodelista"/>
        <w:numPr>
          <w:ilvl w:val="4"/>
          <w:numId w:val="3"/>
        </w:numPr>
        <w:rPr>
          <w:rFonts w:asciiTheme="minorHAnsi" w:hAnsiTheme="minorHAnsi"/>
          <w:sz w:val="22"/>
          <w:szCs w:val="22"/>
        </w:rPr>
      </w:pPr>
      <w:r w:rsidRPr="00C91B03">
        <w:rPr>
          <w:rFonts w:asciiTheme="minorHAnsi" w:hAnsiTheme="minorHAnsi"/>
          <w:sz w:val="22"/>
          <w:szCs w:val="22"/>
        </w:rPr>
        <w:t>73,9 °C durante 0,51 segundo.</w:t>
      </w:r>
    </w:p>
    <w:p w14:paraId="1C7F8558" w14:textId="0979BFD8" w:rsidR="00C91B03" w:rsidRDefault="00C91B03" w:rsidP="00C91B03">
      <w:pPr>
        <w:pStyle w:val="Prrafodelista"/>
        <w:rPr>
          <w:rFonts w:asciiTheme="minorHAnsi" w:hAnsiTheme="minorHAnsi"/>
          <w:sz w:val="22"/>
          <w:szCs w:val="22"/>
        </w:rPr>
      </w:pPr>
      <w:r w:rsidRPr="00C91B03">
        <w:rPr>
          <w:rFonts w:asciiTheme="minorHAnsi" w:hAnsiTheme="minorHAnsi"/>
          <w:sz w:val="22"/>
          <w:szCs w:val="22"/>
        </w:rPr>
        <w:t xml:space="preserve">Las temperaturas indicadas equivalen a una escala de reducción logarítmica de 7. </w:t>
      </w:r>
    </w:p>
    <w:p w14:paraId="1EC167C2" w14:textId="77777777" w:rsidR="00987FA1" w:rsidRPr="00C91B03" w:rsidRDefault="00987FA1" w:rsidP="00C91B03">
      <w:pPr>
        <w:pStyle w:val="Prrafodelista"/>
        <w:rPr>
          <w:rFonts w:asciiTheme="minorHAnsi" w:hAnsiTheme="minorHAnsi"/>
          <w:sz w:val="22"/>
          <w:szCs w:val="22"/>
        </w:rPr>
      </w:pPr>
    </w:p>
    <w:p w14:paraId="632B4753" w14:textId="77777777" w:rsidR="00C91B03" w:rsidRPr="00C91B03" w:rsidRDefault="00C91B03" w:rsidP="00C91B03">
      <w:pPr>
        <w:pStyle w:val="Prrafodelista"/>
        <w:numPr>
          <w:ilvl w:val="2"/>
          <w:numId w:val="3"/>
        </w:numPr>
        <w:rPr>
          <w:rFonts w:asciiTheme="minorHAnsi" w:hAnsiTheme="minorHAnsi"/>
          <w:b/>
          <w:sz w:val="22"/>
          <w:szCs w:val="22"/>
          <w:u w:val="single"/>
        </w:rPr>
      </w:pPr>
      <w:r w:rsidRPr="00C91B03">
        <w:rPr>
          <w:rFonts w:asciiTheme="minorHAnsi" w:hAnsiTheme="minorHAnsi"/>
          <w:b/>
          <w:sz w:val="22"/>
          <w:szCs w:val="22"/>
          <w:u w:val="single"/>
        </w:rPr>
        <w:t>ENFERMEDAD DE NEWCASTLE (aves):</w:t>
      </w:r>
    </w:p>
    <w:p w14:paraId="0E5C2A80" w14:textId="0D717375" w:rsidR="00C91B03" w:rsidRPr="00C91B03" w:rsidRDefault="00C91B03" w:rsidP="00C91B03">
      <w:pPr>
        <w:pStyle w:val="Prrafodelista"/>
        <w:numPr>
          <w:ilvl w:val="3"/>
          <w:numId w:val="3"/>
        </w:numPr>
        <w:rPr>
          <w:rFonts w:asciiTheme="minorHAnsi" w:hAnsiTheme="minorHAnsi"/>
          <w:sz w:val="22"/>
          <w:szCs w:val="22"/>
        </w:rPr>
      </w:pPr>
      <w:r w:rsidRPr="00C91B03">
        <w:rPr>
          <w:rFonts w:asciiTheme="minorHAnsi" w:hAnsiTheme="minorHAnsi"/>
          <w:sz w:val="22"/>
          <w:szCs w:val="22"/>
          <w:u w:val="single"/>
        </w:rPr>
        <w:t>Tratamiento térmico</w:t>
      </w:r>
      <w:r w:rsidRPr="00C91B03">
        <w:rPr>
          <w:rFonts w:asciiTheme="minorHAnsi" w:hAnsiTheme="minorHAnsi"/>
          <w:sz w:val="22"/>
          <w:szCs w:val="22"/>
        </w:rPr>
        <w:t>: Las carnes</w:t>
      </w:r>
      <w:r w:rsidR="00E623B3">
        <w:rPr>
          <w:rFonts w:asciiTheme="minorHAnsi" w:hAnsiTheme="minorHAnsi"/>
          <w:sz w:val="22"/>
          <w:szCs w:val="22"/>
        </w:rPr>
        <w:t xml:space="preserve"> de las cuales proceden las grasas</w:t>
      </w:r>
      <w:r w:rsidRPr="00C91B03">
        <w:rPr>
          <w:rFonts w:asciiTheme="minorHAnsi" w:hAnsiTheme="minorHAnsi"/>
          <w:sz w:val="22"/>
          <w:szCs w:val="22"/>
        </w:rPr>
        <w:t xml:space="preserve"> deben someterse a un tratamiento térmico de:</w:t>
      </w:r>
    </w:p>
    <w:p w14:paraId="00D720D5" w14:textId="77777777" w:rsidR="00C91B03" w:rsidRPr="00C91B03" w:rsidRDefault="00C91B03" w:rsidP="00C91B03">
      <w:pPr>
        <w:pStyle w:val="Prrafodelista"/>
        <w:numPr>
          <w:ilvl w:val="4"/>
          <w:numId w:val="3"/>
        </w:numPr>
        <w:rPr>
          <w:rFonts w:asciiTheme="minorHAnsi" w:hAnsiTheme="minorHAnsi"/>
          <w:sz w:val="22"/>
          <w:szCs w:val="22"/>
        </w:rPr>
      </w:pPr>
      <w:r w:rsidRPr="00C91B03">
        <w:rPr>
          <w:rFonts w:asciiTheme="minorHAnsi" w:hAnsiTheme="minorHAnsi"/>
          <w:sz w:val="22"/>
          <w:szCs w:val="22"/>
        </w:rPr>
        <w:t>65,0 °C durante 39,8 segundos, o</w:t>
      </w:r>
    </w:p>
    <w:p w14:paraId="581344EC" w14:textId="77777777" w:rsidR="00C91B03" w:rsidRPr="00C91B03" w:rsidRDefault="00C91B03" w:rsidP="00C91B03">
      <w:pPr>
        <w:pStyle w:val="Prrafodelista"/>
        <w:numPr>
          <w:ilvl w:val="4"/>
          <w:numId w:val="3"/>
        </w:numPr>
        <w:rPr>
          <w:rFonts w:asciiTheme="minorHAnsi" w:hAnsiTheme="minorHAnsi"/>
          <w:sz w:val="22"/>
          <w:szCs w:val="22"/>
        </w:rPr>
      </w:pPr>
      <w:r w:rsidRPr="00C91B03">
        <w:rPr>
          <w:rFonts w:asciiTheme="minorHAnsi" w:hAnsiTheme="minorHAnsi"/>
          <w:sz w:val="22"/>
          <w:szCs w:val="22"/>
        </w:rPr>
        <w:t>70,0 °C durante 3,6 segundos, o</w:t>
      </w:r>
    </w:p>
    <w:p w14:paraId="7647FEC1" w14:textId="77777777" w:rsidR="00C91B03" w:rsidRPr="00C91B03" w:rsidRDefault="00C91B03" w:rsidP="00C91B03">
      <w:pPr>
        <w:pStyle w:val="Prrafodelista"/>
        <w:numPr>
          <w:ilvl w:val="4"/>
          <w:numId w:val="3"/>
        </w:numPr>
        <w:rPr>
          <w:rFonts w:asciiTheme="minorHAnsi" w:hAnsiTheme="minorHAnsi"/>
          <w:sz w:val="22"/>
          <w:szCs w:val="22"/>
        </w:rPr>
      </w:pPr>
      <w:r w:rsidRPr="00C91B03">
        <w:rPr>
          <w:rFonts w:asciiTheme="minorHAnsi" w:hAnsiTheme="minorHAnsi"/>
          <w:sz w:val="22"/>
          <w:szCs w:val="22"/>
        </w:rPr>
        <w:t>74,0 °C durante 0,5 segundos, o bien</w:t>
      </w:r>
    </w:p>
    <w:p w14:paraId="4305226E" w14:textId="77777777" w:rsidR="00C91B03" w:rsidRPr="00C91B03" w:rsidRDefault="00C91B03" w:rsidP="00C91B03">
      <w:pPr>
        <w:pStyle w:val="Prrafodelista"/>
        <w:numPr>
          <w:ilvl w:val="4"/>
          <w:numId w:val="3"/>
        </w:numPr>
        <w:rPr>
          <w:rFonts w:asciiTheme="minorHAnsi" w:hAnsiTheme="minorHAnsi"/>
          <w:sz w:val="22"/>
          <w:szCs w:val="22"/>
        </w:rPr>
      </w:pPr>
      <w:r w:rsidRPr="00C91B03">
        <w:rPr>
          <w:rFonts w:asciiTheme="minorHAnsi" w:hAnsiTheme="minorHAnsi"/>
          <w:sz w:val="22"/>
          <w:szCs w:val="22"/>
        </w:rPr>
        <w:t>80,0 °C durante 0,03 segundo.</w:t>
      </w:r>
    </w:p>
    <w:p w14:paraId="3706BA97" w14:textId="69C5BC6D" w:rsidR="00C91B03" w:rsidRDefault="00C91B03" w:rsidP="00C91B03">
      <w:pPr>
        <w:pStyle w:val="Prrafodelista"/>
        <w:rPr>
          <w:rFonts w:asciiTheme="minorHAnsi" w:hAnsiTheme="minorHAnsi"/>
          <w:sz w:val="22"/>
          <w:szCs w:val="22"/>
        </w:rPr>
      </w:pPr>
      <w:r w:rsidRPr="00C91B03">
        <w:rPr>
          <w:rFonts w:asciiTheme="minorHAnsi" w:hAnsiTheme="minorHAnsi"/>
          <w:sz w:val="22"/>
          <w:szCs w:val="22"/>
        </w:rPr>
        <w:t>Las temperaturas indicadas equivalen a una escala de reducción logarítmica de 7.</w:t>
      </w:r>
    </w:p>
    <w:p w14:paraId="61DA93B6" w14:textId="6E2F4889" w:rsidR="00581C89" w:rsidRDefault="00581C89" w:rsidP="00C91B03">
      <w:pPr>
        <w:pStyle w:val="Prrafodelista"/>
        <w:rPr>
          <w:rFonts w:asciiTheme="minorHAnsi" w:hAnsiTheme="minorHAnsi"/>
          <w:sz w:val="22"/>
          <w:szCs w:val="22"/>
        </w:rPr>
      </w:pPr>
    </w:p>
    <w:p w14:paraId="18310A86" w14:textId="73A18541" w:rsidR="00C91B03" w:rsidRDefault="00C91B03" w:rsidP="001300B6">
      <w:pPr>
        <w:pStyle w:val="Prrafodelista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C91B03">
        <w:rPr>
          <w:rFonts w:asciiTheme="minorHAnsi" w:hAnsiTheme="minorHAnsi"/>
          <w:sz w:val="22"/>
          <w:szCs w:val="22"/>
        </w:rPr>
        <w:t>En el caso que l</w:t>
      </w:r>
      <w:r w:rsidR="00C674EC">
        <w:rPr>
          <w:rFonts w:asciiTheme="minorHAnsi" w:hAnsiTheme="minorHAnsi"/>
          <w:sz w:val="22"/>
          <w:szCs w:val="22"/>
        </w:rPr>
        <w:t xml:space="preserve">as </w:t>
      </w:r>
      <w:r w:rsidR="00867919">
        <w:rPr>
          <w:rFonts w:asciiTheme="minorHAnsi" w:hAnsiTheme="minorHAnsi"/>
          <w:sz w:val="22"/>
          <w:szCs w:val="22"/>
        </w:rPr>
        <w:t xml:space="preserve">carnes de las cuales proceden las </w:t>
      </w:r>
      <w:r w:rsidR="00C674EC">
        <w:rPr>
          <w:rFonts w:asciiTheme="minorHAnsi" w:hAnsiTheme="minorHAnsi"/>
          <w:sz w:val="22"/>
          <w:szCs w:val="22"/>
        </w:rPr>
        <w:t xml:space="preserve">grasas </w:t>
      </w:r>
      <w:r w:rsidRPr="00C91B03">
        <w:rPr>
          <w:rFonts w:asciiTheme="minorHAnsi" w:hAnsiTheme="minorHAnsi"/>
          <w:sz w:val="22"/>
          <w:szCs w:val="22"/>
        </w:rPr>
        <w:t>sean sometid</w:t>
      </w:r>
      <w:r w:rsidR="00C674EC">
        <w:rPr>
          <w:rFonts w:asciiTheme="minorHAnsi" w:hAnsiTheme="minorHAnsi"/>
          <w:sz w:val="22"/>
          <w:szCs w:val="22"/>
        </w:rPr>
        <w:t>a</w:t>
      </w:r>
      <w:r w:rsidRPr="00C91B03">
        <w:rPr>
          <w:rFonts w:asciiTheme="minorHAnsi" w:hAnsiTheme="minorHAnsi"/>
          <w:sz w:val="22"/>
          <w:szCs w:val="22"/>
        </w:rPr>
        <w:t xml:space="preserve">s a otro tipo de tratamiento diferente a los señalados en la presente resolución, la autoridad sanitaria </w:t>
      </w:r>
      <w:r w:rsidR="00D156EC">
        <w:rPr>
          <w:rFonts w:asciiTheme="minorHAnsi" w:hAnsiTheme="minorHAnsi"/>
          <w:sz w:val="22"/>
          <w:szCs w:val="22"/>
        </w:rPr>
        <w:t>podrá</w:t>
      </w:r>
      <w:r w:rsidRPr="00C91B03">
        <w:rPr>
          <w:rFonts w:asciiTheme="minorHAnsi" w:hAnsiTheme="minorHAnsi"/>
          <w:sz w:val="22"/>
          <w:szCs w:val="22"/>
        </w:rPr>
        <w:t xml:space="preserve"> presentar un documento, describiendo detalladamente el tratamiento, cuya eficacia o capacidad de inactivar el o los virus de interés esté científicamente demostrada, para evaluación del SAG.</w:t>
      </w:r>
    </w:p>
    <w:p w14:paraId="16820694" w14:textId="207B7F80" w:rsidR="00CF49C9" w:rsidRPr="001B367B" w:rsidRDefault="00CF49C9" w:rsidP="001300B6">
      <w:pPr>
        <w:pStyle w:val="Prrafodelista"/>
        <w:numPr>
          <w:ilvl w:val="0"/>
          <w:numId w:val="8"/>
        </w:numPr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1B367B">
        <w:rPr>
          <w:rFonts w:asciiTheme="minorHAnsi" w:hAnsiTheme="minorHAnsi"/>
          <w:color w:val="000000" w:themeColor="text1"/>
          <w:sz w:val="22"/>
          <w:szCs w:val="22"/>
        </w:rPr>
        <w:t>En el caso de grasas, sebos o aceites destinados a alimentación animal, deberán cumplir con los tratamientos térmicos señalados en la normativa vigente para estos fines.</w:t>
      </w:r>
    </w:p>
    <w:p w14:paraId="3EEBACBF" w14:textId="77777777" w:rsidR="00770838" w:rsidRPr="006D405B" w:rsidRDefault="00770838" w:rsidP="00770838">
      <w:pPr>
        <w:jc w:val="both"/>
        <w:rPr>
          <w:rFonts w:asciiTheme="minorHAnsi" w:hAnsiTheme="minorHAnsi" w:cs="Arial"/>
          <w:sz w:val="22"/>
          <w:szCs w:val="22"/>
        </w:rPr>
      </w:pPr>
    </w:p>
    <w:p w14:paraId="5A79DE7B" w14:textId="531F045D" w:rsidR="0089135A" w:rsidRPr="000B4A3A" w:rsidRDefault="00DA65BB" w:rsidP="00770838">
      <w:pPr>
        <w:jc w:val="both"/>
        <w:rPr>
          <w:rFonts w:asciiTheme="minorHAnsi" w:hAnsiTheme="minorHAnsi" w:cs="Arial"/>
          <w:b/>
          <w:bCs/>
          <w:sz w:val="22"/>
          <w:szCs w:val="22"/>
          <w:u w:val="single"/>
        </w:rPr>
      </w:pPr>
      <w:r w:rsidRPr="000B4A3A">
        <w:rPr>
          <w:rFonts w:asciiTheme="minorHAnsi" w:hAnsiTheme="minorHAnsi" w:cs="Arial"/>
          <w:b/>
          <w:bCs/>
          <w:sz w:val="22"/>
          <w:szCs w:val="22"/>
          <w:u w:val="single"/>
        </w:rPr>
        <w:t>3</w:t>
      </w:r>
      <w:r w:rsidR="00770838" w:rsidRPr="000B4A3A">
        <w:rPr>
          <w:rFonts w:asciiTheme="minorHAnsi" w:hAnsiTheme="minorHAnsi" w:cs="Arial"/>
          <w:b/>
          <w:bCs/>
          <w:sz w:val="22"/>
          <w:szCs w:val="22"/>
          <w:u w:val="single"/>
        </w:rPr>
        <w:t xml:space="preserve">. </w:t>
      </w:r>
      <w:r w:rsidR="0089135A" w:rsidRPr="000B4A3A">
        <w:rPr>
          <w:rFonts w:asciiTheme="minorHAnsi" w:hAnsiTheme="minorHAnsi" w:cs="Arial"/>
          <w:b/>
          <w:bCs/>
          <w:sz w:val="22"/>
          <w:szCs w:val="22"/>
          <w:u w:val="single"/>
        </w:rPr>
        <w:t>LOS ANIMALES</w:t>
      </w:r>
    </w:p>
    <w:p w14:paraId="428C10C5" w14:textId="77777777" w:rsidR="0089135A" w:rsidRDefault="0089135A" w:rsidP="00770838">
      <w:pPr>
        <w:jc w:val="both"/>
        <w:rPr>
          <w:rFonts w:asciiTheme="minorHAnsi" w:hAnsiTheme="minorHAnsi" w:cs="Arial"/>
          <w:sz w:val="22"/>
          <w:szCs w:val="22"/>
        </w:rPr>
      </w:pPr>
    </w:p>
    <w:p w14:paraId="724EF17A" w14:textId="105907C7" w:rsidR="00770838" w:rsidRPr="006D405B" w:rsidRDefault="00770838" w:rsidP="00770838">
      <w:pPr>
        <w:jc w:val="both"/>
        <w:rPr>
          <w:rFonts w:asciiTheme="minorHAnsi" w:hAnsiTheme="minorHAnsi" w:cs="Arial"/>
          <w:sz w:val="22"/>
          <w:szCs w:val="22"/>
        </w:rPr>
      </w:pPr>
      <w:r w:rsidRPr="006D405B">
        <w:rPr>
          <w:rFonts w:asciiTheme="minorHAnsi" w:hAnsiTheme="minorHAnsi" w:cs="Arial"/>
          <w:sz w:val="22"/>
          <w:szCs w:val="22"/>
        </w:rPr>
        <w:t>Los animales de los que proceden estos productos:</w:t>
      </w:r>
    </w:p>
    <w:p w14:paraId="5992CA35" w14:textId="721E8A06" w:rsidR="00770838" w:rsidRPr="006D405B" w:rsidRDefault="0017488C" w:rsidP="00770838">
      <w:pPr>
        <w:ind w:left="708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a) </w:t>
      </w:r>
      <w:r w:rsidR="00770838" w:rsidRPr="006D405B">
        <w:rPr>
          <w:rFonts w:asciiTheme="minorHAnsi" w:hAnsiTheme="minorHAnsi" w:cs="Arial"/>
          <w:sz w:val="22"/>
          <w:szCs w:val="22"/>
        </w:rPr>
        <w:t>Han sido sacrificados en un matadero con control médico veterinario oficial y que cumple con las condiciones de estructura, funcionamiento e inspección sanitaria que lo autorice para exportar.</w:t>
      </w:r>
    </w:p>
    <w:p w14:paraId="6F643AE1" w14:textId="0C075818" w:rsidR="00770838" w:rsidRPr="006D405B" w:rsidRDefault="0017488C" w:rsidP="00770838">
      <w:pPr>
        <w:ind w:left="708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b) </w:t>
      </w:r>
      <w:r w:rsidR="00770838" w:rsidRPr="006D405B">
        <w:rPr>
          <w:rFonts w:asciiTheme="minorHAnsi" w:hAnsiTheme="minorHAnsi" w:cs="Arial"/>
          <w:sz w:val="22"/>
          <w:szCs w:val="22"/>
        </w:rPr>
        <w:t xml:space="preserve">Han sido inspeccionados pre y post mortem </w:t>
      </w:r>
      <w:r w:rsidR="00B30BC4">
        <w:rPr>
          <w:rFonts w:asciiTheme="minorHAnsi" w:hAnsiTheme="minorHAnsi" w:cs="Arial"/>
          <w:sz w:val="22"/>
          <w:szCs w:val="22"/>
        </w:rPr>
        <w:t>con resultados satisfactorios</w:t>
      </w:r>
      <w:r w:rsidR="00CF6FB5">
        <w:rPr>
          <w:rFonts w:asciiTheme="minorHAnsi" w:hAnsiTheme="minorHAnsi" w:cs="Arial"/>
          <w:sz w:val="22"/>
          <w:szCs w:val="22"/>
        </w:rPr>
        <w:t>.</w:t>
      </w:r>
    </w:p>
    <w:p w14:paraId="4AE67574" w14:textId="7F00CED2" w:rsidR="00770838" w:rsidRPr="006D405B" w:rsidRDefault="0017488C" w:rsidP="00D13724">
      <w:pPr>
        <w:ind w:left="708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c) </w:t>
      </w:r>
      <w:r w:rsidR="00770838" w:rsidRPr="006D405B">
        <w:rPr>
          <w:rFonts w:asciiTheme="minorHAnsi" w:hAnsiTheme="minorHAnsi" w:cs="Arial"/>
          <w:sz w:val="22"/>
          <w:szCs w:val="22"/>
        </w:rPr>
        <w:t>Los productos son declarados aptos para consumo humano por la Autoridad Sanitaria</w:t>
      </w:r>
      <w:r w:rsidR="00333616">
        <w:rPr>
          <w:rFonts w:asciiTheme="minorHAnsi" w:hAnsiTheme="minorHAnsi" w:cs="Arial"/>
          <w:sz w:val="22"/>
          <w:szCs w:val="22"/>
        </w:rPr>
        <w:t xml:space="preserve"> </w:t>
      </w:r>
      <w:r w:rsidR="00770838" w:rsidRPr="006D405B">
        <w:rPr>
          <w:rFonts w:asciiTheme="minorHAnsi" w:hAnsiTheme="minorHAnsi" w:cs="Arial"/>
          <w:sz w:val="22"/>
          <w:szCs w:val="22"/>
        </w:rPr>
        <w:t xml:space="preserve">Competente en el país de origen.    </w:t>
      </w:r>
    </w:p>
    <w:p w14:paraId="0634CAC5" w14:textId="77777777" w:rsidR="00770838" w:rsidRPr="006D405B" w:rsidRDefault="00770838" w:rsidP="00770838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253A310" w14:textId="435C3401" w:rsidR="00770838" w:rsidRPr="001B367B" w:rsidRDefault="00770838" w:rsidP="00770838">
      <w:pPr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6D405B">
        <w:rPr>
          <w:rFonts w:asciiTheme="minorHAnsi" w:hAnsiTheme="minorHAnsi" w:cs="Arial"/>
          <w:sz w:val="22"/>
          <w:szCs w:val="22"/>
        </w:rPr>
        <w:t xml:space="preserve">4.- El embalaje o envases </w:t>
      </w:r>
      <w:r w:rsidRPr="00DD4BC0">
        <w:rPr>
          <w:rFonts w:asciiTheme="minorHAnsi" w:hAnsiTheme="minorHAnsi" w:cs="Arial"/>
          <w:color w:val="000000" w:themeColor="text1"/>
          <w:sz w:val="22"/>
          <w:szCs w:val="22"/>
        </w:rPr>
        <w:t>de todos estos productos deberán estar sellados y etiquetados. En ellos se debe indicar el país y establecimiento de procedencia, la identificación del producto, su cantidad y peso neto.</w:t>
      </w:r>
      <w:r w:rsidR="00CF49C9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 w:rsidR="00CF49C9" w:rsidRPr="001B367B">
        <w:rPr>
          <w:rFonts w:asciiTheme="minorHAnsi" w:hAnsiTheme="minorHAnsi" w:cs="Arial"/>
          <w:color w:val="000000" w:themeColor="text1"/>
          <w:sz w:val="22"/>
          <w:szCs w:val="22"/>
        </w:rPr>
        <w:t>En el caso de productos destinados a alimentación animal, el rótulo debe cumplir con el artículo 25° del Decreto 4/2016, o el que lo reemplace.</w:t>
      </w:r>
    </w:p>
    <w:p w14:paraId="4DA358D4" w14:textId="77777777" w:rsidR="00770838" w:rsidRPr="001B367B" w:rsidRDefault="00770838" w:rsidP="00770838">
      <w:pPr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</w:p>
    <w:p w14:paraId="0E93A9D1" w14:textId="77777777" w:rsidR="00770838" w:rsidRPr="00DD4BC0" w:rsidRDefault="00770838" w:rsidP="00770838">
      <w:pPr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DD4BC0">
        <w:rPr>
          <w:rFonts w:asciiTheme="minorHAnsi" w:hAnsiTheme="minorHAnsi" w:cs="Arial"/>
          <w:color w:val="000000" w:themeColor="text1"/>
          <w:sz w:val="22"/>
          <w:szCs w:val="22"/>
        </w:rPr>
        <w:lastRenderedPageBreak/>
        <w:t>5.- El transporte de estos productos desde el establecimiento de procedencia hasta su destino en Chile se debe realizar en vehículos o compartimentos que aseguren la mantención de sus condiciones higiénico-sanitarias.</w:t>
      </w:r>
    </w:p>
    <w:p w14:paraId="51E66083" w14:textId="77777777" w:rsidR="00770838" w:rsidRPr="00DD4BC0" w:rsidRDefault="00770838" w:rsidP="00770838">
      <w:pPr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</w:p>
    <w:p w14:paraId="0E11542A" w14:textId="77777777" w:rsidR="00770838" w:rsidRPr="006D405B" w:rsidRDefault="00770838" w:rsidP="00770838">
      <w:pPr>
        <w:jc w:val="both"/>
        <w:rPr>
          <w:rFonts w:asciiTheme="minorHAnsi" w:hAnsiTheme="minorHAnsi" w:cs="Arial"/>
          <w:sz w:val="22"/>
          <w:szCs w:val="22"/>
        </w:rPr>
      </w:pPr>
      <w:r w:rsidRPr="00DD4BC0">
        <w:rPr>
          <w:rFonts w:asciiTheme="minorHAnsi" w:hAnsiTheme="minorHAnsi" w:cs="Arial"/>
          <w:color w:val="000000" w:themeColor="text1"/>
          <w:sz w:val="22"/>
          <w:szCs w:val="22"/>
        </w:rPr>
        <w:t xml:space="preserve">6.- Al arribo al país podrán ser sometidos a los controles y exámenes que determine el Servicio Agrícola y Ganadero, los que serán </w:t>
      </w:r>
      <w:r w:rsidRPr="006D405B">
        <w:rPr>
          <w:rFonts w:asciiTheme="minorHAnsi" w:hAnsiTheme="minorHAnsi" w:cs="Arial"/>
          <w:sz w:val="22"/>
          <w:szCs w:val="22"/>
        </w:rPr>
        <w:t>con cargo a los usuarios.</w:t>
      </w:r>
    </w:p>
    <w:p w14:paraId="49D6892D" w14:textId="77777777" w:rsidR="00770838" w:rsidRPr="006D405B" w:rsidRDefault="00770838" w:rsidP="00770838">
      <w:pPr>
        <w:jc w:val="both"/>
        <w:rPr>
          <w:rFonts w:asciiTheme="minorHAnsi" w:hAnsiTheme="minorHAnsi" w:cs="Arial"/>
          <w:sz w:val="22"/>
          <w:szCs w:val="22"/>
        </w:rPr>
      </w:pPr>
    </w:p>
    <w:p w14:paraId="455A7FBB" w14:textId="76A86ABA" w:rsidR="00600951" w:rsidRPr="00881B08" w:rsidRDefault="00770838" w:rsidP="00770838">
      <w:pPr>
        <w:jc w:val="both"/>
        <w:rPr>
          <w:rFonts w:asciiTheme="minorHAnsi" w:hAnsiTheme="minorHAnsi"/>
          <w:sz w:val="22"/>
          <w:szCs w:val="22"/>
        </w:rPr>
      </w:pPr>
      <w:r w:rsidRPr="00881B08">
        <w:rPr>
          <w:rFonts w:asciiTheme="minorHAnsi" w:hAnsiTheme="minorHAnsi" w:cs="Arial"/>
          <w:color w:val="000000" w:themeColor="text1"/>
          <w:sz w:val="22"/>
          <w:szCs w:val="22"/>
        </w:rPr>
        <w:t xml:space="preserve">7. </w:t>
      </w:r>
      <w:r w:rsidR="003E3A96" w:rsidRPr="00881B08">
        <w:rPr>
          <w:rFonts w:asciiTheme="minorHAnsi" w:hAnsiTheme="minorHAnsi" w:cs="Arial"/>
          <w:color w:val="000000" w:themeColor="text1"/>
          <w:sz w:val="22"/>
          <w:szCs w:val="22"/>
        </w:rPr>
        <w:t>Todos e</w:t>
      </w:r>
      <w:r w:rsidR="00883412" w:rsidRPr="00881B08">
        <w:rPr>
          <w:rFonts w:asciiTheme="minorHAnsi" w:hAnsiTheme="minorHAnsi" w:cs="Arial"/>
          <w:color w:val="000000" w:themeColor="text1"/>
          <w:sz w:val="22"/>
          <w:szCs w:val="22"/>
        </w:rPr>
        <w:t>stos pro</w:t>
      </w:r>
      <w:r w:rsidR="003E3A96" w:rsidRPr="00881B08">
        <w:rPr>
          <w:rFonts w:asciiTheme="minorHAnsi" w:hAnsiTheme="minorHAnsi" w:cs="Arial"/>
          <w:color w:val="000000" w:themeColor="text1"/>
          <w:sz w:val="22"/>
          <w:szCs w:val="22"/>
        </w:rPr>
        <w:t>ductos</w:t>
      </w:r>
      <w:r w:rsidR="00881B08" w:rsidRPr="00881B08">
        <w:rPr>
          <w:rFonts w:asciiTheme="minorHAnsi" w:hAnsiTheme="minorHAnsi"/>
          <w:sz w:val="22"/>
          <w:szCs w:val="22"/>
        </w:rPr>
        <w:t xml:space="preserve"> deben ingresar a Chile amparados por un certificado sanitario oficial, otorgado por la autoridad sanitaria competente del país de procedencia, en el idioma oficial del país de origen y en español, que acredite el cumplimiento de las exigencias establecidas en la presente resolución.</w:t>
      </w:r>
    </w:p>
    <w:p w14:paraId="3613606D" w14:textId="77777777" w:rsidR="00881B08" w:rsidRPr="006D405B" w:rsidRDefault="00881B08" w:rsidP="00770838">
      <w:pPr>
        <w:jc w:val="both"/>
        <w:rPr>
          <w:rFonts w:asciiTheme="minorHAnsi" w:hAnsiTheme="minorHAnsi" w:cs="Arial"/>
          <w:sz w:val="22"/>
          <w:szCs w:val="22"/>
        </w:rPr>
      </w:pPr>
    </w:p>
    <w:p w14:paraId="2B1D46C0" w14:textId="70569702" w:rsidR="00770838" w:rsidRDefault="00770838" w:rsidP="00770838">
      <w:pPr>
        <w:spacing w:after="160" w:line="256" w:lineRule="auto"/>
        <w:contextualSpacing/>
        <w:jc w:val="both"/>
        <w:rPr>
          <w:rFonts w:ascii="Calibri" w:eastAsia="Calibri" w:hAnsi="Calibri"/>
          <w:color w:val="000000" w:themeColor="text1"/>
          <w:sz w:val="22"/>
          <w:szCs w:val="22"/>
        </w:rPr>
      </w:pPr>
      <w:r w:rsidRPr="006D405B">
        <w:rPr>
          <w:rFonts w:asciiTheme="minorHAnsi" w:hAnsiTheme="minorHAnsi" w:cs="Arial"/>
          <w:sz w:val="22"/>
          <w:szCs w:val="22"/>
        </w:rPr>
        <w:t xml:space="preserve">8.- </w:t>
      </w:r>
      <w:r w:rsidRPr="0062428C">
        <w:rPr>
          <w:rFonts w:ascii="Calibri" w:eastAsia="Calibri" w:hAnsi="Calibri"/>
          <w:color w:val="000000" w:themeColor="text1"/>
          <w:sz w:val="22"/>
          <w:szCs w:val="22"/>
        </w:rPr>
        <w:t>La presente Resolución entrará en vigencia 3 meses después de publicada en el Diario Oficial.</w:t>
      </w:r>
    </w:p>
    <w:p w14:paraId="17A1C64F" w14:textId="519C8233" w:rsidR="005C5AC1" w:rsidRPr="005C5AC1" w:rsidRDefault="005C5AC1" w:rsidP="005C5AC1">
      <w:pPr>
        <w:spacing w:after="160" w:line="256" w:lineRule="auto"/>
        <w:contextualSpacing/>
        <w:jc w:val="both"/>
        <w:rPr>
          <w:rFonts w:ascii="Calibri" w:eastAsia="Calibri" w:hAnsi="Calibri"/>
          <w:color w:val="000000" w:themeColor="text1"/>
          <w:sz w:val="22"/>
          <w:szCs w:val="22"/>
        </w:rPr>
      </w:pPr>
      <w:r>
        <w:rPr>
          <w:rFonts w:ascii="Calibri" w:eastAsia="Calibri" w:hAnsi="Calibri"/>
          <w:color w:val="000000" w:themeColor="text1"/>
          <w:sz w:val="22"/>
          <w:szCs w:val="22"/>
        </w:rPr>
        <w:t xml:space="preserve">9.- </w:t>
      </w:r>
      <w:r w:rsidRPr="005C5AC1">
        <w:rPr>
          <w:rFonts w:ascii="Calibri" w:eastAsia="Calibri" w:hAnsi="Calibri"/>
          <w:b/>
          <w:color w:val="000000" w:themeColor="text1"/>
          <w:sz w:val="22"/>
          <w:szCs w:val="22"/>
        </w:rPr>
        <w:t>DEJESE SIN EFECTO</w:t>
      </w:r>
      <w:r>
        <w:rPr>
          <w:rFonts w:ascii="Calibri" w:eastAsia="Calibri" w:hAnsi="Calibri"/>
          <w:color w:val="000000" w:themeColor="text1"/>
          <w:sz w:val="22"/>
          <w:szCs w:val="22"/>
        </w:rPr>
        <w:t xml:space="preserve"> en la misma fecha señalada en el numeral anterior, Resolución exenta N°27, de año 2000, que </w:t>
      </w:r>
      <w:r w:rsidRPr="005C5AC1">
        <w:rPr>
          <w:rFonts w:ascii="Calibri" w:eastAsia="Calibri" w:hAnsi="Calibri"/>
          <w:color w:val="000000" w:themeColor="text1"/>
          <w:sz w:val="22"/>
          <w:szCs w:val="22"/>
        </w:rPr>
        <w:t>FIJA EXIGENCIAS SANITARIAS PARA LA INTERNACION DE TOCINO, CUERO</w:t>
      </w:r>
    </w:p>
    <w:p w14:paraId="44EC230F" w14:textId="4B6F3D91" w:rsidR="005C5AC1" w:rsidRPr="006D405B" w:rsidRDefault="005C5AC1" w:rsidP="005C5AC1">
      <w:pPr>
        <w:spacing w:after="160" w:line="256" w:lineRule="auto"/>
        <w:contextualSpacing/>
        <w:jc w:val="both"/>
        <w:rPr>
          <w:rFonts w:ascii="Calibri" w:eastAsia="Calibri" w:hAnsi="Calibri"/>
          <w:sz w:val="22"/>
          <w:szCs w:val="22"/>
        </w:rPr>
      </w:pPr>
      <w:r w:rsidRPr="005C5AC1">
        <w:rPr>
          <w:rFonts w:ascii="Calibri" w:eastAsia="Calibri" w:hAnsi="Calibri"/>
          <w:color w:val="000000" w:themeColor="text1"/>
          <w:sz w:val="22"/>
          <w:szCs w:val="22"/>
        </w:rPr>
        <w:t>COMESTIBLE DE CERDO Y GRASA BOVINA EN RAMA</w:t>
      </w:r>
      <w:r>
        <w:rPr>
          <w:rFonts w:ascii="Calibri" w:eastAsia="Calibri" w:hAnsi="Calibri"/>
          <w:color w:val="000000" w:themeColor="text1"/>
          <w:sz w:val="22"/>
          <w:szCs w:val="22"/>
        </w:rPr>
        <w:t>, de la Dirección Nacional.</w:t>
      </w:r>
    </w:p>
    <w:p w14:paraId="1D2FEDAC" w14:textId="77777777" w:rsidR="00770838" w:rsidRPr="006D405B" w:rsidRDefault="00770838" w:rsidP="00770838">
      <w:pPr>
        <w:jc w:val="both"/>
        <w:rPr>
          <w:rFonts w:asciiTheme="minorHAnsi" w:hAnsiTheme="minorHAnsi" w:cs="Arial"/>
          <w:sz w:val="22"/>
          <w:szCs w:val="22"/>
        </w:rPr>
      </w:pPr>
    </w:p>
    <w:p w14:paraId="28E93FCF" w14:textId="0F1E0A48" w:rsidR="0051357C" w:rsidRPr="00333616" w:rsidRDefault="00504B00" w:rsidP="00333616">
      <w:pPr>
        <w:rPr>
          <w:rFonts w:asciiTheme="minorHAnsi" w:hAnsiTheme="minorHAnsi" w:cs="Arial"/>
          <w:b/>
          <w:bCs/>
          <w:sz w:val="22"/>
          <w:szCs w:val="22"/>
          <w:lang w:val="es-ES"/>
        </w:rPr>
      </w:pPr>
      <w:r w:rsidRPr="00504B00">
        <w:rPr>
          <w:rFonts w:asciiTheme="minorHAnsi" w:hAnsiTheme="minorHAnsi" w:cs="Arial"/>
          <w:b/>
          <w:sz w:val="22"/>
          <w:szCs w:val="22"/>
          <w:lang w:val="es-ES"/>
        </w:rPr>
        <w:t>Anótese, comuníquese y publíquese</w:t>
      </w:r>
      <w:r w:rsidRPr="00504B00">
        <w:rPr>
          <w:rFonts w:asciiTheme="minorHAnsi" w:hAnsiTheme="minorHAnsi" w:cs="Arial"/>
          <w:sz w:val="22"/>
          <w:szCs w:val="22"/>
          <w:lang w:val="es-ES"/>
        </w:rPr>
        <w:t>.</w:t>
      </w:r>
    </w:p>
    <w:sectPr w:rsidR="0051357C" w:rsidRPr="0033361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A30A4"/>
    <w:multiLevelType w:val="hybridMultilevel"/>
    <w:tmpl w:val="687CEB82"/>
    <w:lvl w:ilvl="0" w:tplc="080A001B">
      <w:start w:val="1"/>
      <w:numFmt w:val="low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64B07"/>
    <w:multiLevelType w:val="hybridMultilevel"/>
    <w:tmpl w:val="53B22966"/>
    <w:lvl w:ilvl="0" w:tplc="080A001B">
      <w:start w:val="1"/>
      <w:numFmt w:val="low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F53CC"/>
    <w:multiLevelType w:val="hybridMultilevel"/>
    <w:tmpl w:val="015EEC12"/>
    <w:lvl w:ilvl="0" w:tplc="340A000F">
      <w:start w:val="1"/>
      <w:numFmt w:val="decimal"/>
      <w:lvlText w:val="%1."/>
      <w:lvlJc w:val="left"/>
      <w:pPr>
        <w:ind w:left="2520" w:hanging="360"/>
      </w:pPr>
    </w:lvl>
    <w:lvl w:ilvl="1" w:tplc="340A0019" w:tentative="1">
      <w:start w:val="1"/>
      <w:numFmt w:val="lowerLetter"/>
      <w:lvlText w:val="%2."/>
      <w:lvlJc w:val="left"/>
      <w:pPr>
        <w:ind w:left="3240" w:hanging="360"/>
      </w:pPr>
    </w:lvl>
    <w:lvl w:ilvl="2" w:tplc="340A001B" w:tentative="1">
      <w:start w:val="1"/>
      <w:numFmt w:val="lowerRoman"/>
      <w:lvlText w:val="%3."/>
      <w:lvlJc w:val="right"/>
      <w:pPr>
        <w:ind w:left="3960" w:hanging="180"/>
      </w:pPr>
    </w:lvl>
    <w:lvl w:ilvl="3" w:tplc="340A000F" w:tentative="1">
      <w:start w:val="1"/>
      <w:numFmt w:val="decimal"/>
      <w:lvlText w:val="%4."/>
      <w:lvlJc w:val="left"/>
      <w:pPr>
        <w:ind w:left="4680" w:hanging="360"/>
      </w:pPr>
    </w:lvl>
    <w:lvl w:ilvl="4" w:tplc="340A0019" w:tentative="1">
      <w:start w:val="1"/>
      <w:numFmt w:val="lowerLetter"/>
      <w:lvlText w:val="%5."/>
      <w:lvlJc w:val="left"/>
      <w:pPr>
        <w:ind w:left="5400" w:hanging="360"/>
      </w:pPr>
    </w:lvl>
    <w:lvl w:ilvl="5" w:tplc="340A001B" w:tentative="1">
      <w:start w:val="1"/>
      <w:numFmt w:val="lowerRoman"/>
      <w:lvlText w:val="%6."/>
      <w:lvlJc w:val="right"/>
      <w:pPr>
        <w:ind w:left="6120" w:hanging="180"/>
      </w:pPr>
    </w:lvl>
    <w:lvl w:ilvl="6" w:tplc="340A000F" w:tentative="1">
      <w:start w:val="1"/>
      <w:numFmt w:val="decimal"/>
      <w:lvlText w:val="%7."/>
      <w:lvlJc w:val="left"/>
      <w:pPr>
        <w:ind w:left="6840" w:hanging="360"/>
      </w:pPr>
    </w:lvl>
    <w:lvl w:ilvl="7" w:tplc="340A0019" w:tentative="1">
      <w:start w:val="1"/>
      <w:numFmt w:val="lowerLetter"/>
      <w:lvlText w:val="%8."/>
      <w:lvlJc w:val="left"/>
      <w:pPr>
        <w:ind w:left="7560" w:hanging="360"/>
      </w:pPr>
    </w:lvl>
    <w:lvl w:ilvl="8" w:tplc="340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19190E5C"/>
    <w:multiLevelType w:val="hybridMultilevel"/>
    <w:tmpl w:val="2D6866F2"/>
    <w:lvl w:ilvl="0" w:tplc="340A0017">
      <w:start w:val="1"/>
      <w:numFmt w:val="lowerLetter"/>
      <w:lvlText w:val="%1)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C5A3090"/>
    <w:multiLevelType w:val="hybridMultilevel"/>
    <w:tmpl w:val="16EA4E84"/>
    <w:lvl w:ilvl="0" w:tplc="340A0011">
      <w:start w:val="1"/>
      <w:numFmt w:val="decimal"/>
      <w:lvlText w:val="%1)"/>
      <w:lvlJc w:val="left"/>
      <w:pPr>
        <w:ind w:left="360" w:hanging="360"/>
      </w:pPr>
    </w:lvl>
    <w:lvl w:ilvl="1" w:tplc="340A0017">
      <w:start w:val="1"/>
      <w:numFmt w:val="lowerLetter"/>
      <w:lvlText w:val="%2)"/>
      <w:lvlJc w:val="left"/>
      <w:pPr>
        <w:ind w:left="1080" w:hanging="360"/>
      </w:pPr>
    </w:lvl>
    <w:lvl w:ilvl="2" w:tplc="9990A8D4">
      <w:start w:val="1"/>
      <w:numFmt w:val="lowerRoman"/>
      <w:lvlText w:val="%3."/>
      <w:lvlJc w:val="right"/>
      <w:pPr>
        <w:ind w:left="1800" w:hanging="180"/>
      </w:pPr>
      <w:rPr>
        <w:b w:val="0"/>
        <w:bCs/>
        <w:color w:val="auto"/>
      </w:r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6FD4408"/>
    <w:multiLevelType w:val="multilevel"/>
    <w:tmpl w:val="60FAC86C"/>
    <w:lvl w:ilvl="0">
      <w:start w:val="1"/>
      <w:numFmt w:val="lowerRoman"/>
      <w:lvlText w:val="%1."/>
      <w:lvlJc w:val="right"/>
      <w:pPr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D95CD7"/>
    <w:multiLevelType w:val="hybridMultilevel"/>
    <w:tmpl w:val="E1982EE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480AF6"/>
    <w:multiLevelType w:val="hybridMultilevel"/>
    <w:tmpl w:val="750AA440"/>
    <w:lvl w:ilvl="0" w:tplc="080A001B">
      <w:start w:val="1"/>
      <w:numFmt w:val="lowerRoman"/>
      <w:lvlText w:val="%1."/>
      <w:lvlJc w:val="right"/>
      <w:pPr>
        <w:ind w:left="720" w:hanging="360"/>
      </w:pPr>
    </w:lvl>
    <w:lvl w:ilvl="1" w:tplc="340A0017">
      <w:start w:val="1"/>
      <w:numFmt w:val="lowerLetter"/>
      <w:lvlText w:val="%2)"/>
      <w:lvlJc w:val="left"/>
      <w:pPr>
        <w:ind w:left="1080" w:hanging="360"/>
      </w:pPr>
    </w:lvl>
    <w:lvl w:ilvl="2" w:tplc="9990A8D4">
      <w:start w:val="1"/>
      <w:numFmt w:val="lowerRoman"/>
      <w:lvlText w:val="%3."/>
      <w:lvlJc w:val="right"/>
      <w:pPr>
        <w:ind w:left="1800" w:hanging="180"/>
      </w:pPr>
      <w:rPr>
        <w:b w:val="0"/>
        <w:bCs/>
        <w:color w:val="auto"/>
      </w:r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DB1502A"/>
    <w:multiLevelType w:val="multilevel"/>
    <w:tmpl w:val="153AC768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A1D41B5"/>
    <w:multiLevelType w:val="multilevel"/>
    <w:tmpl w:val="60FAC86C"/>
    <w:lvl w:ilvl="0">
      <w:start w:val="1"/>
      <w:numFmt w:val="lowerRoman"/>
      <w:lvlText w:val="%1."/>
      <w:lvlJc w:val="right"/>
      <w:pPr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9"/>
  </w:num>
  <w:num w:numId="5">
    <w:abstractNumId w:val="1"/>
  </w:num>
  <w:num w:numId="6">
    <w:abstractNumId w:val="6"/>
  </w:num>
  <w:num w:numId="7">
    <w:abstractNumId w:val="0"/>
  </w:num>
  <w:num w:numId="8">
    <w:abstractNumId w:val="3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838"/>
    <w:rsid w:val="00033228"/>
    <w:rsid w:val="00041B12"/>
    <w:rsid w:val="00051EA5"/>
    <w:rsid w:val="000B4A3A"/>
    <w:rsid w:val="00112F6E"/>
    <w:rsid w:val="001300B6"/>
    <w:rsid w:val="001742C3"/>
    <w:rsid w:val="0017488C"/>
    <w:rsid w:val="001B367B"/>
    <w:rsid w:val="001C54A4"/>
    <w:rsid w:val="001C6C6E"/>
    <w:rsid w:val="001D5707"/>
    <w:rsid w:val="0024082C"/>
    <w:rsid w:val="00253579"/>
    <w:rsid w:val="002A6465"/>
    <w:rsid w:val="0031252C"/>
    <w:rsid w:val="00333616"/>
    <w:rsid w:val="003804E3"/>
    <w:rsid w:val="003E3A96"/>
    <w:rsid w:val="0044321B"/>
    <w:rsid w:val="00484E89"/>
    <w:rsid w:val="00504B00"/>
    <w:rsid w:val="0051357C"/>
    <w:rsid w:val="00581C89"/>
    <w:rsid w:val="00585B7B"/>
    <w:rsid w:val="00594939"/>
    <w:rsid w:val="005C5AC1"/>
    <w:rsid w:val="006007F1"/>
    <w:rsid w:val="00600951"/>
    <w:rsid w:val="0062428C"/>
    <w:rsid w:val="006B7724"/>
    <w:rsid w:val="006D405B"/>
    <w:rsid w:val="006E0C85"/>
    <w:rsid w:val="006E6250"/>
    <w:rsid w:val="007051F1"/>
    <w:rsid w:val="007125D2"/>
    <w:rsid w:val="0071433C"/>
    <w:rsid w:val="00723C87"/>
    <w:rsid w:val="00731948"/>
    <w:rsid w:val="0073638C"/>
    <w:rsid w:val="007458F6"/>
    <w:rsid w:val="00753256"/>
    <w:rsid w:val="00756408"/>
    <w:rsid w:val="00770838"/>
    <w:rsid w:val="007C03F6"/>
    <w:rsid w:val="00867919"/>
    <w:rsid w:val="00871C48"/>
    <w:rsid w:val="00881B08"/>
    <w:rsid w:val="00883412"/>
    <w:rsid w:val="00883715"/>
    <w:rsid w:val="0089135A"/>
    <w:rsid w:val="009126C3"/>
    <w:rsid w:val="00935951"/>
    <w:rsid w:val="00987FA1"/>
    <w:rsid w:val="00992B52"/>
    <w:rsid w:val="009C00E3"/>
    <w:rsid w:val="009C0D16"/>
    <w:rsid w:val="00A14843"/>
    <w:rsid w:val="00A173D4"/>
    <w:rsid w:val="00A60AB1"/>
    <w:rsid w:val="00AD3216"/>
    <w:rsid w:val="00AE2E1C"/>
    <w:rsid w:val="00B01E97"/>
    <w:rsid w:val="00B30BC4"/>
    <w:rsid w:val="00B32E87"/>
    <w:rsid w:val="00B51C8C"/>
    <w:rsid w:val="00B66A5B"/>
    <w:rsid w:val="00BA72DD"/>
    <w:rsid w:val="00BD3B62"/>
    <w:rsid w:val="00BF4649"/>
    <w:rsid w:val="00C026CF"/>
    <w:rsid w:val="00C03231"/>
    <w:rsid w:val="00C4059D"/>
    <w:rsid w:val="00C47FAD"/>
    <w:rsid w:val="00C64AD9"/>
    <w:rsid w:val="00C674EC"/>
    <w:rsid w:val="00C91B03"/>
    <w:rsid w:val="00CF49C9"/>
    <w:rsid w:val="00CF554F"/>
    <w:rsid w:val="00CF5CA2"/>
    <w:rsid w:val="00CF6FB5"/>
    <w:rsid w:val="00D13724"/>
    <w:rsid w:val="00D156EC"/>
    <w:rsid w:val="00D60692"/>
    <w:rsid w:val="00D8416D"/>
    <w:rsid w:val="00DA65BB"/>
    <w:rsid w:val="00DD4BC0"/>
    <w:rsid w:val="00E10265"/>
    <w:rsid w:val="00E478E5"/>
    <w:rsid w:val="00E623B3"/>
    <w:rsid w:val="00EE3B42"/>
    <w:rsid w:val="00EF1156"/>
    <w:rsid w:val="00F2296A"/>
    <w:rsid w:val="00FC142B"/>
    <w:rsid w:val="00FF2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E7958"/>
  <w15:chartTrackingRefBased/>
  <w15:docId w15:val="{C16A8398-0EFC-5C4F-B177-330154441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0838"/>
    <w:rPr>
      <w:rFonts w:ascii="Times New Roman" w:eastAsia="Times New Roman" w:hAnsi="Times New Roman" w:cs="Times New Roman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70838"/>
    <w:pPr>
      <w:spacing w:before="100" w:beforeAutospacing="1" w:after="100" w:afterAutospacing="1"/>
    </w:pPr>
  </w:style>
  <w:style w:type="paragraph" w:styleId="Prrafodelista">
    <w:name w:val="List Paragraph"/>
    <w:basedOn w:val="Normal"/>
    <w:uiPriority w:val="34"/>
    <w:qFormat/>
    <w:rsid w:val="00B01E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90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B567A35B096AC4D90EEEEBF720B8828" ma:contentTypeVersion="14" ma:contentTypeDescription="Crear nuevo documento." ma:contentTypeScope="" ma:versionID="b2ce4e4af460d2f48b01416d531ea8ec">
  <xsd:schema xmlns:xsd="http://www.w3.org/2001/XMLSchema" xmlns:xs="http://www.w3.org/2001/XMLSchema" xmlns:p="http://schemas.microsoft.com/office/2006/metadata/properties" xmlns:ns3="4c94977e-192c-4126-8207-ebd9e00e877f" xmlns:ns4="dcd81ecb-0984-4977-94f6-3b1285607b10" targetNamespace="http://schemas.microsoft.com/office/2006/metadata/properties" ma:root="true" ma:fieldsID="9f4aa966be47f9968f0dc313d6d7c1f8" ns3:_="" ns4:_="">
    <xsd:import namespace="4c94977e-192c-4126-8207-ebd9e00e877f"/>
    <xsd:import namespace="dcd81ecb-0984-4977-94f6-3b1285607b1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94977e-192c-4126-8207-ebd9e00e87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d81ecb-0984-4977-94f6-3b1285607b1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8E821C7-4034-4E59-B60C-6023731D541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CB9858B-6F48-41EE-A7D4-3D4A0C4D2D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94977e-192c-4126-8207-ebd9e00e877f"/>
    <ds:schemaRef ds:uri="dcd81ecb-0984-4977-94f6-3b1285607b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EF6D1E7-C8CD-4BFA-8837-5F10183E083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1301</Words>
  <Characters>7161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 Paz Bezama Gattas</dc:creator>
  <cp:keywords/>
  <dc:description/>
  <cp:lastModifiedBy>Juan Alarcon Munoz</cp:lastModifiedBy>
  <cp:revision>3</cp:revision>
  <dcterms:created xsi:type="dcterms:W3CDTF">2022-01-06T19:27:00Z</dcterms:created>
  <dcterms:modified xsi:type="dcterms:W3CDTF">2022-01-06T19:27:00Z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0x0101009B567A35B096AC4D90EEEEBF720B8828</vt:lpwstr>
  </property>
</Properties>
</file>